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D7A89" w14:textId="77777777" w:rsidR="00570B95" w:rsidRPr="00140924" w:rsidRDefault="00191166" w:rsidP="00415DE0">
      <w:pPr>
        <w:pStyle w:val="Header"/>
        <w:jc w:val="center"/>
        <w:rPr>
          <w:rFonts w:ascii="Palatino Linotype" w:hAnsi="Palatino Linotype"/>
          <w:b/>
          <w:color w:val="C00000"/>
          <w:sz w:val="32"/>
          <w:szCs w:val="24"/>
        </w:rPr>
      </w:pPr>
      <w:r>
        <w:rPr>
          <w:rFonts w:ascii="Palatino Linotype" w:hAnsi="Palatino Linotype"/>
          <w:b/>
          <w:color w:val="C00000"/>
          <w:sz w:val="32"/>
          <w:szCs w:val="24"/>
        </w:rPr>
        <w:t>Macroeconomic Theory II</w:t>
      </w:r>
      <w:r w:rsidR="00570B95" w:rsidRPr="00140924">
        <w:rPr>
          <w:rFonts w:ascii="Palatino Linotype" w:hAnsi="Palatino Linotype"/>
          <w:b/>
          <w:color w:val="C00000"/>
          <w:sz w:val="32"/>
          <w:szCs w:val="24"/>
        </w:rPr>
        <w:t xml:space="preserve"> (ECO </w:t>
      </w:r>
      <w:r w:rsidR="00E56B73">
        <w:rPr>
          <w:rFonts w:ascii="Palatino Linotype" w:hAnsi="Palatino Linotype"/>
          <w:b/>
          <w:color w:val="C00000"/>
          <w:sz w:val="32"/>
          <w:szCs w:val="24"/>
        </w:rPr>
        <w:t>305</w:t>
      </w:r>
      <w:r w:rsidR="00570B95" w:rsidRPr="00140924">
        <w:rPr>
          <w:rFonts w:ascii="Palatino Linotype" w:hAnsi="Palatino Linotype"/>
          <w:b/>
          <w:color w:val="C00000"/>
          <w:sz w:val="32"/>
          <w:szCs w:val="24"/>
        </w:rPr>
        <w:t>)</w:t>
      </w:r>
    </w:p>
    <w:p w14:paraId="53C28D9E" w14:textId="77777777" w:rsidR="00570B95" w:rsidRPr="00140924" w:rsidRDefault="005A2153" w:rsidP="00415DE0">
      <w:pPr>
        <w:pStyle w:val="Header"/>
        <w:jc w:val="center"/>
        <w:rPr>
          <w:rFonts w:ascii="Palatino Linotype" w:hAnsi="Palatino Linotype"/>
          <w:b/>
          <w:color w:val="C00000"/>
          <w:sz w:val="32"/>
          <w:szCs w:val="24"/>
        </w:rPr>
      </w:pPr>
      <w:r>
        <w:rPr>
          <w:rFonts w:ascii="Palatino Linotype" w:hAnsi="Palatino Linotype"/>
          <w:b/>
          <w:color w:val="C00000"/>
          <w:sz w:val="32"/>
          <w:szCs w:val="24"/>
        </w:rPr>
        <w:t>Monsoon</w:t>
      </w:r>
      <w:r w:rsidR="00612C51">
        <w:rPr>
          <w:rFonts w:ascii="Palatino Linotype" w:hAnsi="Palatino Linotype"/>
          <w:b/>
          <w:color w:val="C00000"/>
          <w:sz w:val="32"/>
          <w:szCs w:val="24"/>
        </w:rPr>
        <w:t xml:space="preserve"> Semester 2019</w:t>
      </w:r>
    </w:p>
    <w:p w14:paraId="69BFDAE9" w14:textId="77777777" w:rsidR="00570B95" w:rsidRPr="00140924" w:rsidRDefault="00570B95" w:rsidP="00415DE0">
      <w:pPr>
        <w:pStyle w:val="Header"/>
        <w:pBdr>
          <w:bottom w:val="single" w:sz="4" w:space="1" w:color="auto"/>
        </w:pBdr>
        <w:jc w:val="center"/>
        <w:rPr>
          <w:rFonts w:ascii="Palatino Linotype" w:hAnsi="Palatino Linotype"/>
          <w:b/>
          <w:color w:val="C00000"/>
          <w:szCs w:val="24"/>
        </w:rPr>
      </w:pPr>
      <w:r w:rsidRPr="00140924">
        <w:rPr>
          <w:rFonts w:ascii="Palatino Linotype" w:hAnsi="Palatino Linotype"/>
          <w:b/>
          <w:color w:val="C00000"/>
          <w:sz w:val="32"/>
          <w:szCs w:val="24"/>
        </w:rPr>
        <w:t xml:space="preserve">Class Days: </w:t>
      </w:r>
      <w:r w:rsidR="00210AEF">
        <w:rPr>
          <w:rFonts w:ascii="Palatino Linotype" w:hAnsi="Palatino Linotype"/>
          <w:b/>
          <w:color w:val="C00000"/>
          <w:sz w:val="32"/>
          <w:szCs w:val="24"/>
        </w:rPr>
        <w:t>Tuesdays and Thursdays</w:t>
      </w:r>
    </w:p>
    <w:p w14:paraId="003E07CC" w14:textId="77777777" w:rsidR="00570B95" w:rsidRPr="006B0FE5" w:rsidRDefault="00570B95" w:rsidP="00415DE0">
      <w:pPr>
        <w:pStyle w:val="Header"/>
        <w:rPr>
          <w:rFonts w:ascii="Palatino Linotype" w:hAnsi="Palatino Linotype"/>
          <w:b/>
          <w:color w:val="C00000"/>
          <w:sz w:val="24"/>
          <w:szCs w:val="24"/>
        </w:rPr>
      </w:pPr>
    </w:p>
    <w:p w14:paraId="19822CFB" w14:textId="56651071" w:rsidR="00612C51" w:rsidRPr="00B30D86" w:rsidRDefault="00570B95" w:rsidP="00415DE0">
      <w:pPr>
        <w:pStyle w:val="Header"/>
        <w:rPr>
          <w:rFonts w:ascii="Palatino Linotype" w:hAnsi="Palatino Linotype"/>
          <w:sz w:val="24"/>
          <w:szCs w:val="24"/>
        </w:rPr>
      </w:pPr>
      <w:r w:rsidRPr="00B30D86">
        <w:rPr>
          <w:rFonts w:ascii="Palatino Linotype" w:hAnsi="Palatino Linotype"/>
          <w:b/>
          <w:sz w:val="24"/>
          <w:szCs w:val="24"/>
        </w:rPr>
        <w:t>Course Pre-requisites:</w:t>
      </w:r>
      <w:r w:rsidRPr="00B30D86">
        <w:rPr>
          <w:rFonts w:ascii="Palatino Linotype" w:hAnsi="Palatino Linotype"/>
          <w:sz w:val="24"/>
          <w:szCs w:val="24"/>
        </w:rPr>
        <w:t xml:space="preserve"> </w:t>
      </w:r>
      <w:r w:rsidR="004E2D55" w:rsidRPr="00B30D86">
        <w:rPr>
          <w:rFonts w:ascii="Palatino Linotype" w:hAnsi="Palatino Linotype"/>
          <w:sz w:val="24"/>
          <w:szCs w:val="24"/>
        </w:rPr>
        <w:t>ECO-2101 (Microeconomic Theory I), ECO-2201 (Macroeconomic Theory I)</w:t>
      </w:r>
    </w:p>
    <w:p w14:paraId="7E34A9BF" w14:textId="77777777" w:rsidR="004E2D55" w:rsidRPr="00961DD9" w:rsidRDefault="004E2D55" w:rsidP="00415DE0">
      <w:pPr>
        <w:pStyle w:val="Header"/>
        <w:rPr>
          <w:rFonts w:ascii="Palatino Linotype" w:hAnsi="Palatino Linotype"/>
          <w:sz w:val="24"/>
          <w:szCs w:val="24"/>
        </w:rPr>
      </w:pPr>
    </w:p>
    <w:p w14:paraId="68E9D446" w14:textId="77777777" w:rsidR="00570B95" w:rsidRPr="00AB4A37" w:rsidRDefault="00570B95" w:rsidP="00AB4A37">
      <w:pPr>
        <w:pStyle w:val="Header"/>
        <w:spacing w:after="240"/>
        <w:rPr>
          <w:rFonts w:ascii="Palatino Linotype" w:hAnsi="Palatino Linotype"/>
          <w:b/>
          <w:color w:val="1F497D" w:themeColor="text2"/>
          <w:sz w:val="32"/>
          <w:szCs w:val="24"/>
        </w:rPr>
      </w:pPr>
      <w:r w:rsidRPr="00AB4A37">
        <w:rPr>
          <w:rFonts w:ascii="Palatino Linotype" w:hAnsi="Palatino Linotype"/>
          <w:b/>
          <w:color w:val="1F497D" w:themeColor="text2"/>
          <w:sz w:val="32"/>
          <w:szCs w:val="24"/>
        </w:rPr>
        <w:t>Course Overview:</w:t>
      </w:r>
    </w:p>
    <w:p w14:paraId="6D817A49" w14:textId="77777777" w:rsidR="00CA3B53" w:rsidRDefault="00D567C8" w:rsidP="006F6D3D">
      <w:pPr>
        <w:pStyle w:val="Header"/>
        <w:jc w:val="both"/>
        <w:rPr>
          <w:rFonts w:ascii="Palatino Linotype" w:hAnsi="Palatino Linotype"/>
          <w:sz w:val="24"/>
          <w:szCs w:val="24"/>
        </w:rPr>
      </w:pPr>
      <w:r w:rsidRPr="00961DD9">
        <w:rPr>
          <w:rFonts w:ascii="Palatino Linotype" w:hAnsi="Palatino Linotype"/>
          <w:sz w:val="24"/>
          <w:szCs w:val="24"/>
        </w:rPr>
        <w:t xml:space="preserve">This </w:t>
      </w:r>
      <w:r w:rsidR="00A43752">
        <w:rPr>
          <w:rFonts w:ascii="Palatino Linotype" w:hAnsi="Palatino Linotype"/>
          <w:sz w:val="24"/>
          <w:szCs w:val="24"/>
        </w:rPr>
        <w:t xml:space="preserve">is an elective </w:t>
      </w:r>
      <w:r w:rsidRPr="00961DD9">
        <w:rPr>
          <w:rFonts w:ascii="Palatino Linotype" w:hAnsi="Palatino Linotype"/>
          <w:sz w:val="24"/>
          <w:szCs w:val="24"/>
        </w:rPr>
        <w:t xml:space="preserve">course </w:t>
      </w:r>
      <w:r w:rsidR="006F6D3D">
        <w:rPr>
          <w:rFonts w:ascii="Palatino Linotype" w:hAnsi="Palatino Linotype"/>
          <w:sz w:val="24"/>
          <w:szCs w:val="24"/>
        </w:rPr>
        <w:t>for all Economics Majors</w:t>
      </w:r>
      <w:r w:rsidR="00A43752">
        <w:rPr>
          <w:rFonts w:ascii="Palatino Linotype" w:hAnsi="Palatino Linotype"/>
          <w:sz w:val="24"/>
          <w:szCs w:val="24"/>
        </w:rPr>
        <w:t xml:space="preserve">. </w:t>
      </w:r>
    </w:p>
    <w:p w14:paraId="1B3D4233" w14:textId="77777777" w:rsidR="00A43752" w:rsidRDefault="00A43752" w:rsidP="006F6D3D">
      <w:pPr>
        <w:pStyle w:val="Header"/>
        <w:jc w:val="both"/>
        <w:rPr>
          <w:rFonts w:ascii="Palatino Linotype" w:hAnsi="Palatino Linotype"/>
          <w:sz w:val="24"/>
          <w:szCs w:val="24"/>
        </w:rPr>
      </w:pPr>
      <w:bookmarkStart w:id="0" w:name="_GoBack"/>
      <w:bookmarkEnd w:id="0"/>
    </w:p>
    <w:p w14:paraId="182165C9" w14:textId="77777777" w:rsidR="00CA3B53" w:rsidRDefault="00A43752" w:rsidP="002D6AF9">
      <w:pPr>
        <w:pStyle w:val="Header"/>
        <w:jc w:val="both"/>
        <w:rPr>
          <w:rFonts w:ascii="Palatino Linotype" w:hAnsi="Palatino Linotype"/>
          <w:b/>
          <w:color w:val="1F497D" w:themeColor="text2"/>
          <w:sz w:val="32"/>
          <w:szCs w:val="24"/>
        </w:rPr>
      </w:pPr>
      <w:r w:rsidRPr="00A43752">
        <w:rPr>
          <w:rFonts w:ascii="Palatino Linotype" w:hAnsi="Palatino Linotype"/>
          <w:sz w:val="24"/>
          <w:szCs w:val="24"/>
        </w:rPr>
        <w:t>The purpose of this course is to provide students with a thorough grounding in the theory of international trade as well as international trade policy</w:t>
      </w:r>
      <w:r>
        <w:rPr>
          <w:rFonts w:ascii="Palatino Linotype" w:hAnsi="Palatino Linotype"/>
          <w:sz w:val="24"/>
          <w:szCs w:val="24"/>
        </w:rPr>
        <w:t xml:space="preserve">. The class lectures aim to educate students with </w:t>
      </w:r>
      <w:r w:rsidR="002D6AF9">
        <w:rPr>
          <w:rFonts w:ascii="Palatino Linotype" w:hAnsi="Palatino Linotype"/>
          <w:sz w:val="24"/>
          <w:szCs w:val="24"/>
        </w:rPr>
        <w:t xml:space="preserve">prominent theories of international trade, such as the Ricardian Model, the </w:t>
      </w:r>
      <w:r w:rsidR="002D6AF9" w:rsidRPr="002D6AF9">
        <w:rPr>
          <w:rFonts w:ascii="Palatino Linotype" w:hAnsi="Palatino Linotype"/>
          <w:sz w:val="24"/>
          <w:szCs w:val="24"/>
        </w:rPr>
        <w:t>Heckscher-Ohlin</w:t>
      </w:r>
      <w:r w:rsidR="00BA7A5C">
        <w:rPr>
          <w:rFonts w:ascii="Palatino Linotype" w:hAnsi="Palatino Linotype"/>
          <w:sz w:val="24"/>
          <w:szCs w:val="24"/>
        </w:rPr>
        <w:t xml:space="preserve"> </w:t>
      </w:r>
      <w:r w:rsidR="002D6AF9" w:rsidRPr="002D6AF9">
        <w:rPr>
          <w:rFonts w:ascii="Palatino Linotype" w:hAnsi="Palatino Linotype"/>
          <w:sz w:val="24"/>
          <w:szCs w:val="24"/>
        </w:rPr>
        <w:t>Model</w:t>
      </w:r>
      <w:r w:rsidR="002D6AF9">
        <w:rPr>
          <w:rFonts w:ascii="Palatino Linotype" w:hAnsi="Palatino Linotype"/>
          <w:sz w:val="24"/>
          <w:szCs w:val="24"/>
        </w:rPr>
        <w:t xml:space="preserve">, to name a few. We would look at the role of firms and market structure to understand trade patterns. We hope to understand </w:t>
      </w:r>
      <w:r w:rsidRPr="00A43752">
        <w:rPr>
          <w:rFonts w:ascii="Palatino Linotype" w:hAnsi="Palatino Linotype"/>
          <w:sz w:val="24"/>
          <w:szCs w:val="24"/>
        </w:rPr>
        <w:t xml:space="preserve">the conduct of trade policy and </w:t>
      </w:r>
      <w:r w:rsidR="002D6AF9">
        <w:rPr>
          <w:rFonts w:ascii="Palatino Linotype" w:hAnsi="Palatino Linotype"/>
          <w:sz w:val="24"/>
          <w:szCs w:val="24"/>
        </w:rPr>
        <w:t xml:space="preserve">its economic </w:t>
      </w:r>
      <w:r w:rsidRPr="00A43752">
        <w:rPr>
          <w:rFonts w:ascii="Palatino Linotype" w:hAnsi="Palatino Linotype"/>
          <w:sz w:val="24"/>
          <w:szCs w:val="24"/>
        </w:rPr>
        <w:t xml:space="preserve">implications </w:t>
      </w:r>
      <w:r w:rsidR="002D6AF9">
        <w:rPr>
          <w:rFonts w:ascii="Palatino Linotype" w:hAnsi="Palatino Linotype"/>
          <w:sz w:val="24"/>
          <w:szCs w:val="24"/>
        </w:rPr>
        <w:t xml:space="preserve">for different countries. </w:t>
      </w:r>
    </w:p>
    <w:p w14:paraId="544A9FE4" w14:textId="77777777" w:rsidR="00392987" w:rsidRDefault="00392987" w:rsidP="00AB4A37">
      <w:pPr>
        <w:pStyle w:val="Header"/>
        <w:spacing w:after="240"/>
        <w:rPr>
          <w:rFonts w:ascii="Palatino Linotype" w:hAnsi="Palatino Linotype"/>
          <w:b/>
          <w:color w:val="1F497D" w:themeColor="text2"/>
          <w:sz w:val="32"/>
          <w:szCs w:val="24"/>
        </w:rPr>
      </w:pPr>
    </w:p>
    <w:p w14:paraId="4DE4DFCB" w14:textId="77777777" w:rsidR="00570B95" w:rsidRPr="00AB4A37" w:rsidRDefault="00570B95" w:rsidP="00AB4A37">
      <w:pPr>
        <w:pStyle w:val="Header"/>
        <w:spacing w:after="240"/>
        <w:rPr>
          <w:rFonts w:ascii="Palatino Linotype" w:hAnsi="Palatino Linotype"/>
          <w:b/>
          <w:color w:val="1F497D" w:themeColor="text2"/>
          <w:sz w:val="32"/>
          <w:szCs w:val="24"/>
        </w:rPr>
      </w:pPr>
      <w:r w:rsidRPr="00AB4A37">
        <w:rPr>
          <w:rFonts w:ascii="Palatino Linotype" w:hAnsi="Palatino Linotype"/>
          <w:b/>
          <w:color w:val="1F497D" w:themeColor="text2"/>
          <w:sz w:val="32"/>
          <w:szCs w:val="24"/>
        </w:rPr>
        <w:t>Learning Outcomes:</w:t>
      </w:r>
    </w:p>
    <w:p w14:paraId="606A5326" w14:textId="77777777" w:rsidR="00DF6610" w:rsidRDefault="002D6AF9" w:rsidP="00415DE0">
      <w:pPr>
        <w:pStyle w:val="Header"/>
        <w:numPr>
          <w:ilvl w:val="0"/>
          <w:numId w:val="13"/>
        </w:numPr>
        <w:jc w:val="both"/>
        <w:rPr>
          <w:rFonts w:ascii="Palatino Linotype" w:hAnsi="Palatino Linotype"/>
          <w:sz w:val="24"/>
          <w:szCs w:val="24"/>
        </w:rPr>
      </w:pPr>
      <w:r>
        <w:rPr>
          <w:rFonts w:ascii="Palatino Linotype" w:hAnsi="Palatino Linotype"/>
          <w:sz w:val="24"/>
          <w:szCs w:val="24"/>
        </w:rPr>
        <w:t>Theories of trade</w:t>
      </w:r>
    </w:p>
    <w:p w14:paraId="6A04C1ED" w14:textId="77777777" w:rsidR="009068C3" w:rsidRDefault="002D6AF9" w:rsidP="00415DE0">
      <w:pPr>
        <w:pStyle w:val="Header"/>
        <w:numPr>
          <w:ilvl w:val="0"/>
          <w:numId w:val="13"/>
        </w:numPr>
        <w:jc w:val="both"/>
        <w:rPr>
          <w:rFonts w:ascii="Palatino Linotype" w:hAnsi="Palatino Linotype"/>
          <w:sz w:val="24"/>
          <w:szCs w:val="24"/>
        </w:rPr>
      </w:pPr>
      <w:r>
        <w:rPr>
          <w:rFonts w:ascii="Palatino Linotype" w:hAnsi="Palatino Linotype"/>
          <w:sz w:val="24"/>
          <w:szCs w:val="24"/>
        </w:rPr>
        <w:t>Empirical facts on international trade patterns</w:t>
      </w:r>
    </w:p>
    <w:p w14:paraId="53909B3B" w14:textId="77777777" w:rsidR="002D6AF9" w:rsidRDefault="002D6AF9" w:rsidP="00415DE0">
      <w:pPr>
        <w:pStyle w:val="Header"/>
        <w:numPr>
          <w:ilvl w:val="0"/>
          <w:numId w:val="13"/>
        </w:numPr>
        <w:jc w:val="both"/>
        <w:rPr>
          <w:rFonts w:ascii="Palatino Linotype" w:hAnsi="Palatino Linotype"/>
          <w:sz w:val="24"/>
          <w:szCs w:val="24"/>
        </w:rPr>
      </w:pPr>
      <w:r>
        <w:rPr>
          <w:rFonts w:ascii="Palatino Linotype" w:hAnsi="Palatino Linotype"/>
          <w:sz w:val="24"/>
          <w:szCs w:val="24"/>
        </w:rPr>
        <w:t>Applications of trade policy</w:t>
      </w:r>
    </w:p>
    <w:p w14:paraId="6DA0031E" w14:textId="77777777" w:rsidR="00B64F59" w:rsidRDefault="00B64F59" w:rsidP="00415DE0">
      <w:pPr>
        <w:pStyle w:val="Header"/>
        <w:rPr>
          <w:rFonts w:ascii="Palatino Linotype" w:hAnsi="Palatino Linotype"/>
          <w:sz w:val="24"/>
          <w:szCs w:val="24"/>
        </w:rPr>
      </w:pPr>
    </w:p>
    <w:p w14:paraId="2EA48A30" w14:textId="77777777" w:rsidR="00392987" w:rsidRPr="00961DD9" w:rsidRDefault="00392987" w:rsidP="00415DE0">
      <w:pPr>
        <w:pStyle w:val="Header"/>
        <w:rPr>
          <w:rFonts w:ascii="Palatino Linotype" w:hAnsi="Palatino Linotype"/>
          <w:sz w:val="24"/>
          <w:szCs w:val="24"/>
        </w:rPr>
      </w:pPr>
    </w:p>
    <w:p w14:paraId="795629AD" w14:textId="77777777" w:rsidR="00570B95" w:rsidRPr="00AB4A37" w:rsidRDefault="00570B95" w:rsidP="00AB4A37">
      <w:pPr>
        <w:pStyle w:val="Header"/>
        <w:spacing w:after="240"/>
        <w:rPr>
          <w:rFonts w:ascii="Palatino Linotype" w:hAnsi="Palatino Linotype"/>
          <w:b/>
          <w:color w:val="1F497D" w:themeColor="text2"/>
          <w:sz w:val="32"/>
          <w:szCs w:val="24"/>
        </w:rPr>
      </w:pPr>
      <w:r w:rsidRPr="00AB4A37">
        <w:rPr>
          <w:rFonts w:ascii="Palatino Linotype" w:hAnsi="Palatino Linotype"/>
          <w:b/>
          <w:color w:val="1F497D" w:themeColor="text2"/>
          <w:sz w:val="32"/>
          <w:szCs w:val="24"/>
        </w:rPr>
        <w:t>Required Course Material:</w:t>
      </w:r>
    </w:p>
    <w:p w14:paraId="7989D4AB" w14:textId="77777777" w:rsidR="00740F64" w:rsidRDefault="00740F64" w:rsidP="00740F64">
      <w:pPr>
        <w:pStyle w:val="ListParagraph"/>
        <w:numPr>
          <w:ilvl w:val="0"/>
          <w:numId w:val="31"/>
        </w:numPr>
        <w:spacing w:after="160" w:line="240" w:lineRule="auto"/>
        <w:rPr>
          <w:rFonts w:ascii="Palatino Linotype" w:hAnsi="Palatino Linotype"/>
          <w:sz w:val="24"/>
          <w:szCs w:val="24"/>
        </w:rPr>
      </w:pPr>
      <w:r w:rsidRPr="00740F64">
        <w:rPr>
          <w:rFonts w:ascii="Palatino Linotype" w:hAnsi="Palatino Linotype"/>
          <w:sz w:val="24"/>
          <w:szCs w:val="24"/>
        </w:rPr>
        <w:t xml:space="preserve">Krugman, Paul, Maurice Obstfeld, and Marc Melitz. International </w:t>
      </w:r>
      <w:r>
        <w:rPr>
          <w:rFonts w:ascii="Palatino Linotype" w:hAnsi="Palatino Linotype"/>
          <w:sz w:val="24"/>
          <w:szCs w:val="24"/>
        </w:rPr>
        <w:t>Trade</w:t>
      </w:r>
      <w:r w:rsidRPr="00740F64">
        <w:rPr>
          <w:rFonts w:ascii="Palatino Linotype" w:hAnsi="Palatino Linotype"/>
          <w:sz w:val="24"/>
          <w:szCs w:val="24"/>
        </w:rPr>
        <w:t>: Theory and Policy. 11th ed</w:t>
      </w:r>
      <w:r w:rsidR="00CF2F04">
        <w:rPr>
          <w:rFonts w:ascii="Palatino Linotype" w:hAnsi="Palatino Linotype"/>
          <w:sz w:val="24"/>
          <w:szCs w:val="24"/>
        </w:rPr>
        <w:t>ition</w:t>
      </w:r>
    </w:p>
    <w:p w14:paraId="37B0AA05" w14:textId="77777777" w:rsidR="00EB2A74" w:rsidRPr="00740F64" w:rsidRDefault="009068C3" w:rsidP="00740F64">
      <w:pPr>
        <w:spacing w:after="160" w:line="240" w:lineRule="auto"/>
        <w:rPr>
          <w:rFonts w:ascii="Palatino Linotype" w:hAnsi="Palatino Linotype"/>
          <w:sz w:val="24"/>
          <w:szCs w:val="24"/>
        </w:rPr>
      </w:pPr>
      <w:r w:rsidRPr="00740F64">
        <w:rPr>
          <w:rFonts w:ascii="Palatino Linotype" w:hAnsi="Palatino Linotype"/>
          <w:sz w:val="24"/>
          <w:szCs w:val="24"/>
        </w:rPr>
        <w:t xml:space="preserve">Students should have a hard or soft copy of the textbook. They </w:t>
      </w:r>
      <w:r w:rsidR="00EB2A74" w:rsidRPr="00740F64">
        <w:rPr>
          <w:rFonts w:ascii="Palatino Linotype" w:hAnsi="Palatino Linotype"/>
          <w:sz w:val="24"/>
          <w:szCs w:val="24"/>
        </w:rPr>
        <w:t xml:space="preserve">should be able to do all end-of-chapter questions. </w:t>
      </w:r>
      <w:r w:rsidR="00611D70" w:rsidRPr="00740F64">
        <w:rPr>
          <w:rFonts w:ascii="Palatino Linotype" w:hAnsi="Palatino Linotype"/>
          <w:sz w:val="24"/>
          <w:szCs w:val="24"/>
        </w:rPr>
        <w:t>Other books you can lookup are</w:t>
      </w:r>
    </w:p>
    <w:p w14:paraId="0F774C13" w14:textId="77777777" w:rsidR="00CF2F04" w:rsidRDefault="00CF2F04" w:rsidP="00740F64">
      <w:pPr>
        <w:pStyle w:val="ListParagraph"/>
        <w:numPr>
          <w:ilvl w:val="0"/>
          <w:numId w:val="16"/>
        </w:numPr>
        <w:spacing w:after="160" w:line="240" w:lineRule="auto"/>
        <w:rPr>
          <w:rFonts w:ascii="Palatino Linotype" w:hAnsi="Palatino Linotype"/>
          <w:sz w:val="24"/>
          <w:szCs w:val="24"/>
        </w:rPr>
      </w:pPr>
      <w:r>
        <w:rPr>
          <w:rFonts w:ascii="Palatino Linotype" w:hAnsi="Palatino Linotype"/>
          <w:sz w:val="24"/>
          <w:szCs w:val="24"/>
        </w:rPr>
        <w:t xml:space="preserve">Robert C </w:t>
      </w:r>
      <w:proofErr w:type="spellStart"/>
      <w:r>
        <w:rPr>
          <w:rFonts w:ascii="Palatino Linotype" w:hAnsi="Palatino Linotype"/>
          <w:sz w:val="24"/>
          <w:szCs w:val="24"/>
        </w:rPr>
        <w:t>Feenstra</w:t>
      </w:r>
      <w:proofErr w:type="spellEnd"/>
      <w:r>
        <w:rPr>
          <w:rFonts w:ascii="Palatino Linotype" w:hAnsi="Palatino Linotype"/>
          <w:sz w:val="24"/>
          <w:szCs w:val="24"/>
        </w:rPr>
        <w:t>, and Alan M Taylor. International Trade. 4</w:t>
      </w:r>
      <w:r w:rsidRPr="00CF2F04">
        <w:rPr>
          <w:rFonts w:ascii="Palatino Linotype" w:hAnsi="Palatino Linotype"/>
          <w:sz w:val="24"/>
          <w:szCs w:val="24"/>
          <w:vertAlign w:val="superscript"/>
        </w:rPr>
        <w:t>th</w:t>
      </w:r>
      <w:r>
        <w:rPr>
          <w:rFonts w:ascii="Palatino Linotype" w:hAnsi="Palatino Linotype"/>
          <w:sz w:val="24"/>
          <w:szCs w:val="24"/>
        </w:rPr>
        <w:t xml:space="preserve"> edition</w:t>
      </w:r>
    </w:p>
    <w:p w14:paraId="6EAE289A" w14:textId="77777777" w:rsidR="00740F64" w:rsidRDefault="00740F64" w:rsidP="00740F64">
      <w:pPr>
        <w:pStyle w:val="ListParagraph"/>
        <w:numPr>
          <w:ilvl w:val="0"/>
          <w:numId w:val="16"/>
        </w:numPr>
        <w:spacing w:after="160" w:line="240" w:lineRule="auto"/>
        <w:rPr>
          <w:rFonts w:ascii="Palatino Linotype" w:hAnsi="Palatino Linotype"/>
          <w:sz w:val="24"/>
          <w:szCs w:val="24"/>
        </w:rPr>
      </w:pPr>
      <w:r w:rsidRPr="00740F64">
        <w:rPr>
          <w:rFonts w:ascii="Palatino Linotype" w:hAnsi="Palatino Linotype"/>
          <w:sz w:val="24"/>
          <w:szCs w:val="24"/>
        </w:rPr>
        <w:t>Krugman, Paul. Pop Internationalism. MIT Press, 1997.</w:t>
      </w:r>
    </w:p>
    <w:p w14:paraId="2A588286" w14:textId="77777777" w:rsidR="00C46720" w:rsidRPr="00C46720" w:rsidRDefault="00740F64" w:rsidP="00740F64">
      <w:pPr>
        <w:pStyle w:val="ListParagraph"/>
        <w:numPr>
          <w:ilvl w:val="0"/>
          <w:numId w:val="16"/>
        </w:numPr>
        <w:spacing w:after="160" w:line="240" w:lineRule="auto"/>
        <w:rPr>
          <w:rFonts w:ascii="Palatino Linotype" w:hAnsi="Palatino Linotype"/>
          <w:sz w:val="24"/>
          <w:szCs w:val="24"/>
        </w:rPr>
      </w:pPr>
      <w:r w:rsidRPr="00740F64">
        <w:rPr>
          <w:rFonts w:ascii="Palatino Linotype" w:hAnsi="Palatino Linotype"/>
          <w:sz w:val="24"/>
          <w:szCs w:val="24"/>
        </w:rPr>
        <w:t xml:space="preserve">Irwin, Douglas. Free Trade Under Fire. Princeton University Press, 2015. </w:t>
      </w:r>
    </w:p>
    <w:p w14:paraId="20941BC8" w14:textId="77777777" w:rsidR="00570B95" w:rsidRPr="00C92C7E" w:rsidRDefault="00570B95" w:rsidP="00AB4A37">
      <w:pPr>
        <w:pStyle w:val="Header"/>
        <w:spacing w:after="240"/>
        <w:rPr>
          <w:rFonts w:ascii="Palatino Linotype" w:hAnsi="Palatino Linotype"/>
          <w:b/>
          <w:color w:val="1F497D" w:themeColor="text2"/>
          <w:sz w:val="24"/>
          <w:szCs w:val="24"/>
        </w:rPr>
      </w:pPr>
      <w:r w:rsidRPr="00AB4A37">
        <w:rPr>
          <w:rFonts w:ascii="Palatino Linotype" w:hAnsi="Palatino Linotype"/>
          <w:b/>
          <w:color w:val="1F497D" w:themeColor="text2"/>
          <w:sz w:val="32"/>
          <w:szCs w:val="24"/>
        </w:rPr>
        <w:t>Evaluation:</w:t>
      </w:r>
    </w:p>
    <w:p w14:paraId="6CFA9DF9" w14:textId="77777777" w:rsidR="00730006" w:rsidRDefault="004422D2" w:rsidP="00415DE0">
      <w:pPr>
        <w:pStyle w:val="Header"/>
        <w:jc w:val="both"/>
        <w:rPr>
          <w:rFonts w:ascii="Palatino Linotype" w:hAnsi="Palatino Linotype"/>
          <w:sz w:val="24"/>
          <w:szCs w:val="24"/>
        </w:rPr>
      </w:pPr>
      <w:r>
        <w:rPr>
          <w:rFonts w:ascii="Palatino Linotype" w:hAnsi="Palatino Linotype"/>
          <w:sz w:val="24"/>
          <w:szCs w:val="24"/>
        </w:rPr>
        <w:t xml:space="preserve">Student </w:t>
      </w:r>
      <w:r w:rsidR="00EB2A74" w:rsidRPr="00961DD9">
        <w:rPr>
          <w:rFonts w:ascii="Palatino Linotype" w:hAnsi="Palatino Linotype"/>
          <w:sz w:val="24"/>
          <w:szCs w:val="24"/>
        </w:rPr>
        <w:t>grade</w:t>
      </w:r>
      <w:r>
        <w:rPr>
          <w:rFonts w:ascii="Palatino Linotype" w:hAnsi="Palatino Linotype"/>
          <w:sz w:val="24"/>
          <w:szCs w:val="24"/>
        </w:rPr>
        <w:t>s</w:t>
      </w:r>
      <w:r w:rsidR="00EB2A74" w:rsidRPr="00961DD9">
        <w:rPr>
          <w:rFonts w:ascii="Palatino Linotype" w:hAnsi="Palatino Linotype"/>
          <w:sz w:val="24"/>
          <w:szCs w:val="24"/>
        </w:rPr>
        <w:t xml:space="preserve"> </w:t>
      </w:r>
      <w:r>
        <w:rPr>
          <w:rFonts w:ascii="Palatino Linotype" w:hAnsi="Palatino Linotype"/>
          <w:sz w:val="24"/>
          <w:szCs w:val="24"/>
        </w:rPr>
        <w:t xml:space="preserve">have </w:t>
      </w:r>
      <w:r w:rsidR="00EB2A74" w:rsidRPr="00961DD9">
        <w:rPr>
          <w:rFonts w:ascii="Palatino Linotype" w:hAnsi="Palatino Linotype"/>
          <w:sz w:val="24"/>
          <w:szCs w:val="24"/>
        </w:rPr>
        <w:t>three component</w:t>
      </w:r>
      <w:r w:rsidR="00045B93">
        <w:rPr>
          <w:rFonts w:ascii="Palatino Linotype" w:hAnsi="Palatino Linotype"/>
          <w:sz w:val="24"/>
          <w:szCs w:val="24"/>
        </w:rPr>
        <w:t>s</w:t>
      </w:r>
      <w:r w:rsidR="00E20000">
        <w:rPr>
          <w:rFonts w:ascii="Palatino Linotype" w:hAnsi="Palatino Linotype"/>
          <w:sz w:val="24"/>
          <w:szCs w:val="24"/>
        </w:rPr>
        <w:t>: final exam (</w:t>
      </w:r>
      <w:r w:rsidR="00D6346F">
        <w:rPr>
          <w:rFonts w:ascii="Palatino Linotype" w:hAnsi="Palatino Linotype"/>
          <w:sz w:val="24"/>
          <w:szCs w:val="24"/>
        </w:rPr>
        <w:t>3</w:t>
      </w:r>
      <w:r w:rsidR="005B11B4">
        <w:rPr>
          <w:rFonts w:ascii="Palatino Linotype" w:hAnsi="Palatino Linotype"/>
          <w:sz w:val="24"/>
          <w:szCs w:val="24"/>
        </w:rPr>
        <w:t>5</w:t>
      </w:r>
      <w:r w:rsidR="00EB2A74" w:rsidRPr="00961DD9">
        <w:rPr>
          <w:rFonts w:ascii="Palatino Linotype" w:hAnsi="Palatino Linotype"/>
          <w:sz w:val="24"/>
          <w:szCs w:val="24"/>
        </w:rPr>
        <w:t xml:space="preserve">% weightage), </w:t>
      </w:r>
      <w:r w:rsidR="00730006">
        <w:rPr>
          <w:rFonts w:ascii="Palatino Linotype" w:hAnsi="Palatino Linotype"/>
          <w:sz w:val="24"/>
          <w:szCs w:val="24"/>
        </w:rPr>
        <w:t>midterm</w:t>
      </w:r>
      <w:r w:rsidR="00E20000">
        <w:rPr>
          <w:rFonts w:ascii="Palatino Linotype" w:hAnsi="Palatino Linotype"/>
          <w:sz w:val="24"/>
          <w:szCs w:val="24"/>
        </w:rPr>
        <w:t xml:space="preserve"> (3</w:t>
      </w:r>
      <w:r w:rsidR="005B11B4">
        <w:rPr>
          <w:rFonts w:ascii="Palatino Linotype" w:hAnsi="Palatino Linotype"/>
          <w:sz w:val="24"/>
          <w:szCs w:val="24"/>
        </w:rPr>
        <w:t>5</w:t>
      </w:r>
      <w:r w:rsidR="00E20000">
        <w:rPr>
          <w:rFonts w:ascii="Palatino Linotype" w:hAnsi="Palatino Linotype"/>
          <w:sz w:val="24"/>
          <w:szCs w:val="24"/>
        </w:rPr>
        <w:t xml:space="preserve">%) and </w:t>
      </w:r>
      <w:r w:rsidR="006A019E">
        <w:rPr>
          <w:rFonts w:ascii="Palatino Linotype" w:hAnsi="Palatino Linotype"/>
          <w:sz w:val="24"/>
          <w:szCs w:val="24"/>
        </w:rPr>
        <w:t>assignments</w:t>
      </w:r>
      <w:r w:rsidR="00D6346F">
        <w:rPr>
          <w:rFonts w:ascii="Palatino Linotype" w:hAnsi="Palatino Linotype"/>
          <w:sz w:val="24"/>
          <w:szCs w:val="24"/>
        </w:rPr>
        <w:t xml:space="preserve"> </w:t>
      </w:r>
      <w:r w:rsidR="00E20000">
        <w:rPr>
          <w:rFonts w:ascii="Palatino Linotype" w:hAnsi="Palatino Linotype"/>
          <w:sz w:val="24"/>
          <w:szCs w:val="24"/>
        </w:rPr>
        <w:t>(</w:t>
      </w:r>
      <w:r w:rsidR="005B11B4">
        <w:rPr>
          <w:rFonts w:ascii="Palatino Linotype" w:hAnsi="Palatino Linotype"/>
          <w:sz w:val="24"/>
          <w:szCs w:val="24"/>
        </w:rPr>
        <w:t>3</w:t>
      </w:r>
      <w:r w:rsidR="00730006">
        <w:rPr>
          <w:rFonts w:ascii="Palatino Linotype" w:hAnsi="Palatino Linotype"/>
          <w:sz w:val="24"/>
          <w:szCs w:val="24"/>
        </w:rPr>
        <w:t>0</w:t>
      </w:r>
      <w:r w:rsidR="000E4EC9" w:rsidRPr="00961DD9">
        <w:rPr>
          <w:rFonts w:ascii="Palatino Linotype" w:hAnsi="Palatino Linotype"/>
          <w:sz w:val="24"/>
          <w:szCs w:val="24"/>
        </w:rPr>
        <w:t xml:space="preserve">%). </w:t>
      </w:r>
    </w:p>
    <w:p w14:paraId="658B3CE3" w14:textId="77777777" w:rsidR="00730006" w:rsidRDefault="00730006" w:rsidP="00415DE0">
      <w:pPr>
        <w:pStyle w:val="Header"/>
        <w:jc w:val="both"/>
        <w:rPr>
          <w:rFonts w:ascii="Palatino Linotype" w:hAnsi="Palatino Linotype"/>
          <w:sz w:val="24"/>
          <w:szCs w:val="24"/>
        </w:rPr>
      </w:pPr>
    </w:p>
    <w:p w14:paraId="29ABABCE" w14:textId="77777777" w:rsidR="00CB5850" w:rsidRDefault="000E4EC9" w:rsidP="00415DE0">
      <w:pPr>
        <w:pStyle w:val="Header"/>
        <w:jc w:val="both"/>
        <w:rPr>
          <w:rFonts w:ascii="Palatino Linotype" w:hAnsi="Palatino Linotype"/>
          <w:sz w:val="24"/>
          <w:szCs w:val="24"/>
        </w:rPr>
      </w:pPr>
      <w:r w:rsidRPr="00961DD9">
        <w:rPr>
          <w:rFonts w:ascii="Palatino Linotype" w:hAnsi="Palatino Linotype"/>
          <w:sz w:val="24"/>
          <w:szCs w:val="24"/>
        </w:rPr>
        <w:t>Final exam is a 100 mark</w:t>
      </w:r>
      <w:r w:rsidR="00EA6EDD">
        <w:rPr>
          <w:rFonts w:ascii="Palatino Linotype" w:hAnsi="Palatino Linotype"/>
          <w:sz w:val="24"/>
          <w:szCs w:val="24"/>
        </w:rPr>
        <w:t>s</w:t>
      </w:r>
      <w:r w:rsidRPr="00961DD9">
        <w:rPr>
          <w:rFonts w:ascii="Palatino Linotype" w:hAnsi="Palatino Linotype"/>
          <w:sz w:val="24"/>
          <w:szCs w:val="24"/>
        </w:rPr>
        <w:t>, 2.5 hour</w:t>
      </w:r>
      <w:r w:rsidR="00CE3642">
        <w:rPr>
          <w:rFonts w:ascii="Palatino Linotype" w:hAnsi="Palatino Linotype"/>
          <w:sz w:val="24"/>
          <w:szCs w:val="24"/>
        </w:rPr>
        <w:t>s</w:t>
      </w:r>
      <w:r w:rsidRPr="00961DD9">
        <w:rPr>
          <w:rFonts w:ascii="Palatino Linotype" w:hAnsi="Palatino Linotype"/>
          <w:sz w:val="24"/>
          <w:szCs w:val="24"/>
        </w:rPr>
        <w:t xml:space="preserve"> assessment o</w:t>
      </w:r>
      <w:r w:rsidR="00A4213C">
        <w:rPr>
          <w:rFonts w:ascii="Palatino Linotype" w:hAnsi="Palatino Linotype"/>
          <w:sz w:val="24"/>
          <w:szCs w:val="24"/>
        </w:rPr>
        <w:t>n</w:t>
      </w:r>
      <w:r w:rsidRPr="00961DD9">
        <w:rPr>
          <w:rFonts w:ascii="Palatino Linotype" w:hAnsi="Palatino Linotype"/>
          <w:sz w:val="24"/>
          <w:szCs w:val="24"/>
        </w:rPr>
        <w:t xml:space="preserve"> the entire syllabus. Students should exhibit expertise in initial topics and </w:t>
      </w:r>
      <w:r w:rsidR="0047358E" w:rsidRPr="00961DD9">
        <w:rPr>
          <w:rFonts w:ascii="Palatino Linotype" w:hAnsi="Palatino Linotype"/>
          <w:sz w:val="24"/>
          <w:szCs w:val="24"/>
        </w:rPr>
        <w:t xml:space="preserve">in-depth knowledge of the latter </w:t>
      </w:r>
      <w:r w:rsidR="00A563A1">
        <w:rPr>
          <w:rFonts w:ascii="Palatino Linotype" w:hAnsi="Palatino Linotype"/>
          <w:sz w:val="24"/>
          <w:szCs w:val="24"/>
        </w:rPr>
        <w:t xml:space="preserve">ones </w:t>
      </w:r>
      <w:r w:rsidR="00032ED6" w:rsidRPr="00961DD9">
        <w:rPr>
          <w:rFonts w:ascii="Palatino Linotype" w:hAnsi="Palatino Linotype"/>
          <w:sz w:val="24"/>
          <w:szCs w:val="24"/>
        </w:rPr>
        <w:t xml:space="preserve">discussed </w:t>
      </w:r>
      <w:r w:rsidR="0047358E" w:rsidRPr="00961DD9">
        <w:rPr>
          <w:rFonts w:ascii="Palatino Linotype" w:hAnsi="Palatino Linotype"/>
          <w:sz w:val="24"/>
          <w:szCs w:val="24"/>
        </w:rPr>
        <w:t xml:space="preserve">in the course. </w:t>
      </w:r>
    </w:p>
    <w:p w14:paraId="39EAC16C" w14:textId="77777777" w:rsidR="00CB5850" w:rsidRDefault="00CB5850" w:rsidP="00415DE0">
      <w:pPr>
        <w:pStyle w:val="Header"/>
        <w:jc w:val="both"/>
        <w:rPr>
          <w:rFonts w:ascii="Palatino Linotype" w:hAnsi="Palatino Linotype"/>
          <w:sz w:val="24"/>
          <w:szCs w:val="24"/>
        </w:rPr>
      </w:pPr>
    </w:p>
    <w:p w14:paraId="7E0B1FED" w14:textId="77777777" w:rsidR="00730006" w:rsidRDefault="00730006" w:rsidP="00730006">
      <w:pPr>
        <w:pStyle w:val="Header"/>
        <w:jc w:val="both"/>
        <w:rPr>
          <w:rFonts w:ascii="Palatino Linotype" w:hAnsi="Palatino Linotype"/>
          <w:sz w:val="24"/>
          <w:szCs w:val="24"/>
        </w:rPr>
      </w:pPr>
      <w:r>
        <w:rPr>
          <w:rFonts w:ascii="Palatino Linotype" w:hAnsi="Palatino Linotype"/>
          <w:sz w:val="24"/>
          <w:szCs w:val="24"/>
        </w:rPr>
        <w:t>Midterm</w:t>
      </w:r>
      <w:r w:rsidRPr="00961DD9">
        <w:rPr>
          <w:rFonts w:ascii="Palatino Linotype" w:hAnsi="Palatino Linotype"/>
          <w:sz w:val="24"/>
          <w:szCs w:val="24"/>
        </w:rPr>
        <w:t xml:space="preserve"> exam is a 100 mark</w:t>
      </w:r>
      <w:r>
        <w:rPr>
          <w:rFonts w:ascii="Palatino Linotype" w:hAnsi="Palatino Linotype"/>
          <w:sz w:val="24"/>
          <w:szCs w:val="24"/>
        </w:rPr>
        <w:t>s</w:t>
      </w:r>
      <w:r w:rsidR="00D572C1">
        <w:rPr>
          <w:rFonts w:ascii="Palatino Linotype" w:hAnsi="Palatino Linotype"/>
          <w:sz w:val="24"/>
          <w:szCs w:val="24"/>
        </w:rPr>
        <w:t>, 1</w:t>
      </w:r>
      <w:r w:rsidRPr="00961DD9">
        <w:rPr>
          <w:rFonts w:ascii="Palatino Linotype" w:hAnsi="Palatino Linotype"/>
          <w:sz w:val="24"/>
          <w:szCs w:val="24"/>
        </w:rPr>
        <w:t>.5 hour</w:t>
      </w:r>
      <w:r>
        <w:rPr>
          <w:rFonts w:ascii="Palatino Linotype" w:hAnsi="Palatino Linotype"/>
          <w:sz w:val="24"/>
          <w:szCs w:val="24"/>
        </w:rPr>
        <w:t>s</w:t>
      </w:r>
      <w:r w:rsidRPr="00961DD9">
        <w:rPr>
          <w:rFonts w:ascii="Palatino Linotype" w:hAnsi="Palatino Linotype"/>
          <w:sz w:val="24"/>
          <w:szCs w:val="24"/>
        </w:rPr>
        <w:t xml:space="preserve"> assessment o</w:t>
      </w:r>
      <w:r>
        <w:rPr>
          <w:rFonts w:ascii="Palatino Linotype" w:hAnsi="Palatino Linotype"/>
          <w:sz w:val="24"/>
          <w:szCs w:val="24"/>
        </w:rPr>
        <w:t>n</w:t>
      </w:r>
      <w:r w:rsidRPr="00961DD9">
        <w:rPr>
          <w:rFonts w:ascii="Palatino Linotype" w:hAnsi="Palatino Linotype"/>
          <w:sz w:val="24"/>
          <w:szCs w:val="24"/>
        </w:rPr>
        <w:t xml:space="preserve"> the syllabus. Students should exhibit expertise in initial topics and in-depth knowledge of the latter </w:t>
      </w:r>
      <w:r>
        <w:rPr>
          <w:rFonts w:ascii="Palatino Linotype" w:hAnsi="Palatino Linotype"/>
          <w:sz w:val="24"/>
          <w:szCs w:val="24"/>
        </w:rPr>
        <w:t xml:space="preserve">ones </w:t>
      </w:r>
      <w:r w:rsidRPr="00961DD9">
        <w:rPr>
          <w:rFonts w:ascii="Palatino Linotype" w:hAnsi="Palatino Linotype"/>
          <w:sz w:val="24"/>
          <w:szCs w:val="24"/>
        </w:rPr>
        <w:t xml:space="preserve">discussed in the course. </w:t>
      </w:r>
    </w:p>
    <w:p w14:paraId="0BD4C32F" w14:textId="77777777" w:rsidR="00730006" w:rsidRDefault="00730006" w:rsidP="00415DE0">
      <w:pPr>
        <w:pStyle w:val="Header"/>
        <w:jc w:val="both"/>
        <w:rPr>
          <w:rFonts w:ascii="Palatino Linotype" w:hAnsi="Palatino Linotype"/>
          <w:sz w:val="24"/>
          <w:szCs w:val="24"/>
        </w:rPr>
      </w:pPr>
    </w:p>
    <w:p w14:paraId="7C508DC1" w14:textId="77777777" w:rsidR="006A1A2A" w:rsidRDefault="00666E64" w:rsidP="00415DE0">
      <w:pPr>
        <w:spacing w:line="240" w:lineRule="auto"/>
        <w:jc w:val="both"/>
        <w:rPr>
          <w:rFonts w:ascii="Palatino Linotype" w:hAnsi="Palatino Linotype"/>
          <w:sz w:val="24"/>
          <w:szCs w:val="24"/>
        </w:rPr>
      </w:pPr>
      <w:r>
        <w:rPr>
          <w:rFonts w:ascii="Palatino Linotype" w:hAnsi="Palatino Linotype"/>
          <w:sz w:val="24"/>
          <w:szCs w:val="24"/>
        </w:rPr>
        <w:t xml:space="preserve">There would be </w:t>
      </w:r>
      <w:r w:rsidR="00453DF7">
        <w:rPr>
          <w:rFonts w:ascii="Palatino Linotype" w:hAnsi="Palatino Linotype"/>
          <w:sz w:val="24"/>
          <w:szCs w:val="24"/>
        </w:rPr>
        <w:t>six</w:t>
      </w:r>
      <w:r>
        <w:rPr>
          <w:rFonts w:ascii="Palatino Linotype" w:hAnsi="Palatino Linotype"/>
          <w:sz w:val="24"/>
          <w:szCs w:val="24"/>
        </w:rPr>
        <w:t xml:space="preserve"> assignments in the semester. The assignments can be submitted in groups of two. There would a penalty of 50% if two assignments are found very similar copies of each other. We believe that unless some student literally shares their assignment sheets, no two assignments can be alike. Students are encouraged to discuss their </w:t>
      </w:r>
      <w:r w:rsidR="00082015">
        <w:rPr>
          <w:rFonts w:ascii="Palatino Linotype" w:hAnsi="Palatino Linotype"/>
          <w:sz w:val="24"/>
          <w:szCs w:val="24"/>
        </w:rPr>
        <w:t>ideas and even tricks to solve</w:t>
      </w:r>
      <w:r>
        <w:rPr>
          <w:rFonts w:ascii="Palatino Linotype" w:hAnsi="Palatino Linotype"/>
          <w:sz w:val="24"/>
          <w:szCs w:val="24"/>
        </w:rPr>
        <w:t xml:space="preserve"> </w:t>
      </w:r>
      <w:r w:rsidR="00082015">
        <w:rPr>
          <w:rFonts w:ascii="Palatino Linotype" w:hAnsi="Palatino Linotype"/>
          <w:sz w:val="24"/>
          <w:szCs w:val="24"/>
        </w:rPr>
        <w:t xml:space="preserve">problems </w:t>
      </w:r>
      <w:r>
        <w:rPr>
          <w:rFonts w:ascii="Palatino Linotype" w:hAnsi="Palatino Linotype"/>
          <w:sz w:val="24"/>
          <w:szCs w:val="24"/>
        </w:rPr>
        <w:t xml:space="preserve">with each other. </w:t>
      </w:r>
      <w:r w:rsidR="00A47053">
        <w:rPr>
          <w:rFonts w:ascii="Palatino Linotype" w:hAnsi="Palatino Linotype"/>
          <w:sz w:val="24"/>
          <w:szCs w:val="24"/>
        </w:rPr>
        <w:t>However,</w:t>
      </w:r>
      <w:r>
        <w:rPr>
          <w:rFonts w:ascii="Palatino Linotype" w:hAnsi="Palatino Linotype"/>
          <w:sz w:val="24"/>
          <w:szCs w:val="24"/>
        </w:rPr>
        <w:t xml:space="preserve"> sharing the </w:t>
      </w:r>
      <w:r w:rsidR="00A47053">
        <w:rPr>
          <w:rFonts w:ascii="Palatino Linotype" w:hAnsi="Palatino Linotype"/>
          <w:sz w:val="24"/>
          <w:szCs w:val="24"/>
        </w:rPr>
        <w:t xml:space="preserve">assignment </w:t>
      </w:r>
      <w:r>
        <w:rPr>
          <w:rFonts w:ascii="Palatino Linotype" w:hAnsi="Palatino Linotype"/>
          <w:sz w:val="24"/>
          <w:szCs w:val="24"/>
        </w:rPr>
        <w:t>document is deeply frowned up</w:t>
      </w:r>
      <w:r w:rsidR="00481DE0">
        <w:rPr>
          <w:rFonts w:ascii="Palatino Linotype" w:hAnsi="Palatino Linotype"/>
          <w:sz w:val="24"/>
          <w:szCs w:val="24"/>
        </w:rPr>
        <w:t>on</w:t>
      </w:r>
      <w:r>
        <w:rPr>
          <w:rFonts w:ascii="Palatino Linotype" w:hAnsi="Palatino Linotype"/>
          <w:sz w:val="24"/>
          <w:szCs w:val="24"/>
        </w:rPr>
        <w:t xml:space="preserve">. </w:t>
      </w:r>
    </w:p>
    <w:p w14:paraId="395B2158" w14:textId="77777777" w:rsidR="00AA7A5F" w:rsidRDefault="00206EA9" w:rsidP="00415DE0">
      <w:pPr>
        <w:spacing w:line="240" w:lineRule="auto"/>
        <w:jc w:val="both"/>
        <w:rPr>
          <w:rFonts w:ascii="Palatino Linotype" w:hAnsi="Palatino Linotype"/>
          <w:sz w:val="24"/>
          <w:szCs w:val="24"/>
        </w:rPr>
      </w:pPr>
      <w:r>
        <w:rPr>
          <w:rFonts w:ascii="Palatino Linotype" w:hAnsi="Palatino Linotype"/>
          <w:sz w:val="24"/>
          <w:szCs w:val="24"/>
        </w:rPr>
        <w:t xml:space="preserve">The instructor does not entertain marks obsession. </w:t>
      </w:r>
      <w:r w:rsidR="00A16B2B">
        <w:rPr>
          <w:rFonts w:ascii="Palatino Linotype" w:hAnsi="Palatino Linotype"/>
          <w:sz w:val="24"/>
          <w:szCs w:val="24"/>
        </w:rPr>
        <w:t>As is the Ashoka grading scheme:</w:t>
      </w:r>
    </w:p>
    <w:p w14:paraId="781B0D19" w14:textId="77777777" w:rsidR="006D2398" w:rsidRPr="00C239FB" w:rsidRDefault="00C239FB" w:rsidP="00415DE0">
      <w:pPr>
        <w:pStyle w:val="ListParagraph"/>
        <w:numPr>
          <w:ilvl w:val="0"/>
          <w:numId w:val="17"/>
        </w:numPr>
        <w:spacing w:line="240" w:lineRule="auto"/>
        <w:ind w:left="284" w:hanging="284"/>
        <w:jc w:val="both"/>
        <w:rPr>
          <w:rFonts w:ascii="Palatino Linotype" w:hAnsi="Palatino Linotype"/>
          <w:sz w:val="24"/>
          <w:szCs w:val="24"/>
        </w:rPr>
      </w:pPr>
      <w:r w:rsidRPr="00C239FB">
        <w:rPr>
          <w:rFonts w:ascii="Palatino Linotype" w:hAnsi="Palatino Linotype"/>
          <w:sz w:val="24"/>
          <w:szCs w:val="24"/>
        </w:rPr>
        <w:t>A letter grade</w:t>
      </w:r>
      <w:r w:rsidR="006D2398" w:rsidRPr="00C239FB">
        <w:rPr>
          <w:rFonts w:ascii="Palatino Linotype" w:hAnsi="Palatino Linotype"/>
          <w:sz w:val="24"/>
          <w:szCs w:val="24"/>
        </w:rPr>
        <w:t xml:space="preserve"> = outstanding. Student</w:t>
      </w:r>
      <w:r w:rsidR="00042868">
        <w:rPr>
          <w:rFonts w:ascii="Palatino Linotype" w:hAnsi="Palatino Linotype"/>
          <w:sz w:val="24"/>
          <w:szCs w:val="24"/>
        </w:rPr>
        <w:t>s</w:t>
      </w:r>
      <w:r w:rsidR="006D2398" w:rsidRPr="00C239FB">
        <w:rPr>
          <w:rFonts w:ascii="Palatino Linotype" w:hAnsi="Palatino Linotype"/>
          <w:sz w:val="24"/>
          <w:szCs w:val="24"/>
        </w:rPr>
        <w:t xml:space="preserve"> </w:t>
      </w:r>
      <w:r w:rsidR="00042868">
        <w:rPr>
          <w:rFonts w:ascii="Palatino Linotype" w:hAnsi="Palatino Linotype"/>
          <w:sz w:val="24"/>
          <w:szCs w:val="24"/>
        </w:rPr>
        <w:t>know</w:t>
      </w:r>
      <w:r w:rsidR="00507937">
        <w:rPr>
          <w:rFonts w:ascii="Palatino Linotype" w:hAnsi="Palatino Linotype"/>
          <w:sz w:val="24"/>
          <w:szCs w:val="24"/>
        </w:rPr>
        <w:t xml:space="preserve"> the mathematical techniques and </w:t>
      </w:r>
      <w:r w:rsidR="00434EBC">
        <w:rPr>
          <w:rFonts w:ascii="Palatino Linotype" w:hAnsi="Palatino Linotype"/>
          <w:sz w:val="24"/>
          <w:szCs w:val="24"/>
        </w:rPr>
        <w:t xml:space="preserve">have </w:t>
      </w:r>
      <w:r w:rsidR="00507937">
        <w:rPr>
          <w:rFonts w:ascii="Palatino Linotype" w:hAnsi="Palatino Linotype"/>
          <w:sz w:val="24"/>
          <w:szCs w:val="24"/>
        </w:rPr>
        <w:t>the ability to apply them in novel problems</w:t>
      </w:r>
      <w:r w:rsidR="00904477">
        <w:rPr>
          <w:rFonts w:ascii="Palatino Linotype" w:hAnsi="Palatino Linotype"/>
          <w:sz w:val="24"/>
          <w:szCs w:val="24"/>
        </w:rPr>
        <w:t>.</w:t>
      </w:r>
      <w:r w:rsidR="006D2398" w:rsidRPr="00C239FB">
        <w:rPr>
          <w:rFonts w:ascii="Palatino Linotype" w:hAnsi="Palatino Linotype"/>
          <w:sz w:val="24"/>
          <w:szCs w:val="24"/>
        </w:rPr>
        <w:t xml:space="preserve"> </w:t>
      </w:r>
    </w:p>
    <w:p w14:paraId="40D27A02" w14:textId="77777777" w:rsidR="006D2398" w:rsidRPr="00C239FB" w:rsidRDefault="00C239FB" w:rsidP="00415DE0">
      <w:pPr>
        <w:pStyle w:val="ListParagraph"/>
        <w:numPr>
          <w:ilvl w:val="0"/>
          <w:numId w:val="17"/>
        </w:numPr>
        <w:spacing w:line="240" w:lineRule="auto"/>
        <w:ind w:left="284" w:hanging="284"/>
        <w:jc w:val="both"/>
        <w:rPr>
          <w:rFonts w:ascii="Palatino Linotype" w:hAnsi="Palatino Linotype"/>
          <w:sz w:val="24"/>
          <w:szCs w:val="24"/>
        </w:rPr>
      </w:pPr>
      <w:r w:rsidRPr="00C239FB">
        <w:rPr>
          <w:rFonts w:ascii="Palatino Linotype" w:hAnsi="Palatino Linotype"/>
          <w:sz w:val="24"/>
          <w:szCs w:val="24"/>
        </w:rPr>
        <w:t xml:space="preserve">B letter grade </w:t>
      </w:r>
      <w:r w:rsidR="006D2398" w:rsidRPr="00C239FB">
        <w:rPr>
          <w:rFonts w:ascii="Palatino Linotype" w:hAnsi="Palatino Linotype"/>
          <w:sz w:val="24"/>
          <w:szCs w:val="24"/>
        </w:rPr>
        <w:t>= good. Student</w:t>
      </w:r>
      <w:r w:rsidR="00F001A8">
        <w:rPr>
          <w:rFonts w:ascii="Palatino Linotype" w:hAnsi="Palatino Linotype"/>
          <w:sz w:val="24"/>
          <w:szCs w:val="24"/>
        </w:rPr>
        <w:t>s</w:t>
      </w:r>
      <w:r w:rsidR="006D2398" w:rsidRPr="00C239FB">
        <w:rPr>
          <w:rFonts w:ascii="Palatino Linotype" w:hAnsi="Palatino Linotype"/>
          <w:sz w:val="24"/>
          <w:szCs w:val="24"/>
        </w:rPr>
        <w:t xml:space="preserve"> </w:t>
      </w:r>
      <w:r w:rsidR="00F001A8">
        <w:rPr>
          <w:rFonts w:ascii="Palatino Linotype" w:hAnsi="Palatino Linotype"/>
          <w:sz w:val="24"/>
          <w:szCs w:val="24"/>
        </w:rPr>
        <w:t>have</w:t>
      </w:r>
      <w:r w:rsidR="00042868">
        <w:rPr>
          <w:rFonts w:ascii="Palatino Linotype" w:hAnsi="Palatino Linotype"/>
          <w:sz w:val="24"/>
          <w:szCs w:val="24"/>
        </w:rPr>
        <w:t xml:space="preserve"> </w:t>
      </w:r>
      <w:r w:rsidR="006D2398" w:rsidRPr="00C239FB">
        <w:rPr>
          <w:rFonts w:ascii="Palatino Linotype" w:hAnsi="Palatino Linotype"/>
          <w:sz w:val="24"/>
          <w:szCs w:val="24"/>
        </w:rPr>
        <w:t xml:space="preserve">expertise </w:t>
      </w:r>
      <w:r w:rsidR="004109F8">
        <w:rPr>
          <w:rFonts w:ascii="Palatino Linotype" w:hAnsi="Palatino Linotype"/>
          <w:sz w:val="24"/>
          <w:szCs w:val="24"/>
        </w:rPr>
        <w:t>in</w:t>
      </w:r>
      <w:r w:rsidR="006D2398" w:rsidRPr="00C239FB">
        <w:rPr>
          <w:rFonts w:ascii="Palatino Linotype" w:hAnsi="Palatino Linotype"/>
          <w:sz w:val="24"/>
          <w:szCs w:val="24"/>
        </w:rPr>
        <w:t xml:space="preserve"> </w:t>
      </w:r>
      <w:r w:rsidR="00904477">
        <w:rPr>
          <w:rFonts w:ascii="Palatino Linotype" w:hAnsi="Palatino Linotype"/>
          <w:sz w:val="24"/>
          <w:szCs w:val="24"/>
        </w:rPr>
        <w:t xml:space="preserve">most of </w:t>
      </w:r>
      <w:r w:rsidR="004109F8">
        <w:rPr>
          <w:rFonts w:ascii="Palatino Linotype" w:hAnsi="Palatino Linotype"/>
          <w:sz w:val="24"/>
          <w:szCs w:val="24"/>
        </w:rPr>
        <w:t xml:space="preserve">the </w:t>
      </w:r>
      <w:r w:rsidR="00904477">
        <w:rPr>
          <w:rFonts w:ascii="Palatino Linotype" w:hAnsi="Palatino Linotype"/>
          <w:sz w:val="24"/>
          <w:szCs w:val="24"/>
        </w:rPr>
        <w:t>mathematical techniques</w:t>
      </w:r>
      <w:r w:rsidR="004109F8">
        <w:rPr>
          <w:rFonts w:ascii="Palatino Linotype" w:hAnsi="Palatino Linotype"/>
          <w:sz w:val="24"/>
          <w:szCs w:val="24"/>
        </w:rPr>
        <w:t xml:space="preserve"> taught in the course</w:t>
      </w:r>
      <w:r w:rsidR="00904477">
        <w:rPr>
          <w:rFonts w:ascii="Palatino Linotype" w:hAnsi="Palatino Linotype"/>
          <w:sz w:val="24"/>
          <w:szCs w:val="24"/>
        </w:rPr>
        <w:t>. They may lack creativity in problem solving but are well trained to do well in any mathematical or applied course</w:t>
      </w:r>
      <w:r w:rsidR="006D2398" w:rsidRPr="00C239FB">
        <w:rPr>
          <w:rFonts w:ascii="Palatino Linotype" w:hAnsi="Palatino Linotype"/>
          <w:sz w:val="24"/>
          <w:szCs w:val="24"/>
        </w:rPr>
        <w:t xml:space="preserve">. </w:t>
      </w:r>
    </w:p>
    <w:p w14:paraId="659F775D" w14:textId="77777777" w:rsidR="006D2398" w:rsidRPr="00C239FB" w:rsidRDefault="00C239FB" w:rsidP="00415DE0">
      <w:pPr>
        <w:pStyle w:val="ListParagraph"/>
        <w:numPr>
          <w:ilvl w:val="0"/>
          <w:numId w:val="17"/>
        </w:numPr>
        <w:spacing w:line="240" w:lineRule="auto"/>
        <w:ind w:left="284" w:hanging="284"/>
        <w:jc w:val="both"/>
        <w:rPr>
          <w:rFonts w:ascii="Palatino Linotype" w:hAnsi="Palatino Linotype"/>
          <w:sz w:val="24"/>
          <w:szCs w:val="24"/>
        </w:rPr>
      </w:pPr>
      <w:r w:rsidRPr="00C239FB">
        <w:rPr>
          <w:rFonts w:ascii="Palatino Linotype" w:hAnsi="Palatino Linotype"/>
          <w:sz w:val="24"/>
          <w:szCs w:val="24"/>
        </w:rPr>
        <w:t>C letter grade</w:t>
      </w:r>
      <w:r w:rsidR="006D2398" w:rsidRPr="00C239FB">
        <w:rPr>
          <w:rFonts w:ascii="Palatino Linotype" w:hAnsi="Palatino Linotype"/>
          <w:sz w:val="24"/>
          <w:szCs w:val="24"/>
        </w:rPr>
        <w:t xml:space="preserve"> = adequate</w:t>
      </w:r>
      <w:r w:rsidR="008630B4" w:rsidRPr="00C239FB">
        <w:rPr>
          <w:rFonts w:ascii="Palatino Linotype" w:hAnsi="Palatino Linotype"/>
          <w:sz w:val="24"/>
          <w:szCs w:val="24"/>
        </w:rPr>
        <w:t xml:space="preserve">. Student knows </w:t>
      </w:r>
      <w:r w:rsidR="00242F9B">
        <w:rPr>
          <w:rFonts w:ascii="Palatino Linotype" w:hAnsi="Palatino Linotype"/>
          <w:sz w:val="24"/>
          <w:szCs w:val="24"/>
        </w:rPr>
        <w:t>enough</w:t>
      </w:r>
      <w:r w:rsidR="008630B4" w:rsidRPr="00C239FB">
        <w:rPr>
          <w:rFonts w:ascii="Palatino Linotype" w:hAnsi="Palatino Linotype"/>
          <w:sz w:val="24"/>
          <w:szCs w:val="24"/>
        </w:rPr>
        <w:t>.</w:t>
      </w:r>
      <w:r w:rsidR="00242F9B">
        <w:rPr>
          <w:rFonts w:ascii="Palatino Linotype" w:hAnsi="Palatino Linotype"/>
          <w:sz w:val="24"/>
          <w:szCs w:val="24"/>
        </w:rPr>
        <w:t xml:space="preserve"> If s</w:t>
      </w:r>
      <w:r w:rsidR="00652DE4">
        <w:rPr>
          <w:rFonts w:ascii="Palatino Linotype" w:hAnsi="Palatino Linotype"/>
          <w:sz w:val="24"/>
          <w:szCs w:val="24"/>
        </w:rPr>
        <w:t>/</w:t>
      </w:r>
      <w:r w:rsidR="00242F9B">
        <w:rPr>
          <w:rFonts w:ascii="Palatino Linotype" w:hAnsi="Palatino Linotype"/>
          <w:sz w:val="24"/>
          <w:szCs w:val="24"/>
        </w:rPr>
        <w:t xml:space="preserve">he </w:t>
      </w:r>
      <w:r w:rsidR="0013758B">
        <w:rPr>
          <w:rFonts w:ascii="Palatino Linotype" w:hAnsi="Palatino Linotype"/>
          <w:sz w:val="24"/>
          <w:szCs w:val="24"/>
        </w:rPr>
        <w:t xml:space="preserve">tries </w:t>
      </w:r>
      <w:r w:rsidR="00242F9B">
        <w:rPr>
          <w:rFonts w:ascii="Palatino Linotype" w:hAnsi="Palatino Linotype"/>
          <w:sz w:val="24"/>
          <w:szCs w:val="24"/>
        </w:rPr>
        <w:t>to revise the course content</w:t>
      </w:r>
      <w:r w:rsidR="0013758B">
        <w:rPr>
          <w:rFonts w:ascii="Palatino Linotype" w:hAnsi="Palatino Linotype"/>
          <w:sz w:val="24"/>
          <w:szCs w:val="24"/>
        </w:rPr>
        <w:t>,</w:t>
      </w:r>
      <w:r w:rsidR="00242F9B">
        <w:rPr>
          <w:rFonts w:ascii="Palatino Linotype" w:hAnsi="Palatino Linotype"/>
          <w:sz w:val="24"/>
          <w:szCs w:val="24"/>
        </w:rPr>
        <w:t xml:space="preserve"> s</w:t>
      </w:r>
      <w:r w:rsidR="00652DE4">
        <w:rPr>
          <w:rFonts w:ascii="Palatino Linotype" w:hAnsi="Palatino Linotype"/>
          <w:sz w:val="24"/>
          <w:szCs w:val="24"/>
        </w:rPr>
        <w:t>/</w:t>
      </w:r>
      <w:r w:rsidR="00242F9B">
        <w:rPr>
          <w:rFonts w:ascii="Palatino Linotype" w:hAnsi="Palatino Linotype"/>
          <w:sz w:val="24"/>
          <w:szCs w:val="24"/>
        </w:rPr>
        <w:t>he shall do well</w:t>
      </w:r>
      <w:r w:rsidR="0013758B">
        <w:rPr>
          <w:rFonts w:ascii="Palatino Linotype" w:hAnsi="Palatino Linotype"/>
          <w:sz w:val="24"/>
          <w:szCs w:val="24"/>
        </w:rPr>
        <w:t xml:space="preserve"> in any application of the course content</w:t>
      </w:r>
      <w:r w:rsidR="00242F9B">
        <w:rPr>
          <w:rFonts w:ascii="Palatino Linotype" w:hAnsi="Palatino Linotype"/>
          <w:sz w:val="24"/>
          <w:szCs w:val="24"/>
        </w:rPr>
        <w:t>.</w:t>
      </w:r>
      <w:r w:rsidR="008630B4" w:rsidRPr="00C239FB">
        <w:rPr>
          <w:rFonts w:ascii="Palatino Linotype" w:hAnsi="Palatino Linotype"/>
          <w:sz w:val="24"/>
          <w:szCs w:val="24"/>
        </w:rPr>
        <w:t xml:space="preserve"> </w:t>
      </w:r>
    </w:p>
    <w:p w14:paraId="31B3266B" w14:textId="77777777" w:rsidR="006D2398" w:rsidRPr="00C239FB" w:rsidRDefault="00C239FB" w:rsidP="00415DE0">
      <w:pPr>
        <w:pStyle w:val="ListParagraph"/>
        <w:numPr>
          <w:ilvl w:val="0"/>
          <w:numId w:val="17"/>
        </w:numPr>
        <w:spacing w:line="240" w:lineRule="auto"/>
        <w:ind w:left="284" w:hanging="284"/>
        <w:jc w:val="both"/>
        <w:rPr>
          <w:rFonts w:ascii="Palatino Linotype" w:hAnsi="Palatino Linotype"/>
          <w:sz w:val="24"/>
          <w:szCs w:val="24"/>
        </w:rPr>
      </w:pPr>
      <w:r w:rsidRPr="00C239FB">
        <w:rPr>
          <w:rFonts w:ascii="Palatino Linotype" w:hAnsi="Palatino Linotype"/>
          <w:sz w:val="24"/>
          <w:szCs w:val="24"/>
        </w:rPr>
        <w:t>D letter grade</w:t>
      </w:r>
      <w:r w:rsidR="008630B4" w:rsidRPr="00C239FB">
        <w:rPr>
          <w:rFonts w:ascii="Palatino Linotype" w:hAnsi="Palatino Linotype"/>
          <w:sz w:val="24"/>
          <w:szCs w:val="24"/>
        </w:rPr>
        <w:t xml:space="preserve"> = barely satisfactory. Student knows </w:t>
      </w:r>
      <w:r w:rsidR="00652DE4">
        <w:rPr>
          <w:rFonts w:ascii="Palatino Linotype" w:hAnsi="Palatino Linotype"/>
          <w:sz w:val="24"/>
          <w:szCs w:val="24"/>
        </w:rPr>
        <w:t>little. S</w:t>
      </w:r>
      <w:r w:rsidR="004109F8">
        <w:rPr>
          <w:rFonts w:ascii="Palatino Linotype" w:hAnsi="Palatino Linotype"/>
          <w:sz w:val="24"/>
          <w:szCs w:val="24"/>
        </w:rPr>
        <w:t>/</w:t>
      </w:r>
      <w:r w:rsidR="00652DE4">
        <w:rPr>
          <w:rFonts w:ascii="Palatino Linotype" w:hAnsi="Palatino Linotype"/>
          <w:sz w:val="24"/>
          <w:szCs w:val="24"/>
        </w:rPr>
        <w:t xml:space="preserve">he </w:t>
      </w:r>
      <w:r w:rsidR="00306208">
        <w:rPr>
          <w:rFonts w:ascii="Palatino Linotype" w:hAnsi="Palatino Linotype"/>
          <w:sz w:val="24"/>
          <w:szCs w:val="24"/>
        </w:rPr>
        <w:t xml:space="preserve">requires </w:t>
      </w:r>
      <w:r w:rsidR="00B04026">
        <w:rPr>
          <w:rFonts w:ascii="Palatino Linotype" w:hAnsi="Palatino Linotype"/>
          <w:sz w:val="24"/>
          <w:szCs w:val="24"/>
        </w:rPr>
        <w:t xml:space="preserve">guidance </w:t>
      </w:r>
      <w:r w:rsidR="00306208">
        <w:rPr>
          <w:rFonts w:ascii="Palatino Linotype" w:hAnsi="Palatino Linotype"/>
          <w:sz w:val="24"/>
          <w:szCs w:val="24"/>
        </w:rPr>
        <w:t xml:space="preserve">and then </w:t>
      </w:r>
      <w:r w:rsidR="00B04026">
        <w:rPr>
          <w:rFonts w:ascii="Palatino Linotype" w:hAnsi="Palatino Linotype"/>
          <w:sz w:val="24"/>
          <w:szCs w:val="24"/>
        </w:rPr>
        <w:t xml:space="preserve">s/he </w:t>
      </w:r>
      <w:r w:rsidR="00306208">
        <w:rPr>
          <w:rFonts w:ascii="Palatino Linotype" w:hAnsi="Palatino Linotype"/>
          <w:sz w:val="24"/>
          <w:szCs w:val="24"/>
        </w:rPr>
        <w:t>would be able to apply the courses’ concepts</w:t>
      </w:r>
      <w:r w:rsidR="008630B4" w:rsidRPr="00C239FB">
        <w:rPr>
          <w:rFonts w:ascii="Palatino Linotype" w:hAnsi="Palatino Linotype"/>
          <w:sz w:val="24"/>
          <w:szCs w:val="24"/>
        </w:rPr>
        <w:t xml:space="preserve">. </w:t>
      </w:r>
    </w:p>
    <w:p w14:paraId="40D5A579" w14:textId="77777777" w:rsidR="006D2398" w:rsidRPr="00C239FB" w:rsidRDefault="006D2398" w:rsidP="00415DE0">
      <w:pPr>
        <w:pStyle w:val="ListParagraph"/>
        <w:numPr>
          <w:ilvl w:val="0"/>
          <w:numId w:val="17"/>
        </w:numPr>
        <w:spacing w:line="240" w:lineRule="auto"/>
        <w:ind w:left="284" w:hanging="284"/>
        <w:jc w:val="both"/>
        <w:rPr>
          <w:rFonts w:ascii="Palatino Linotype" w:hAnsi="Palatino Linotype"/>
          <w:sz w:val="24"/>
          <w:szCs w:val="24"/>
        </w:rPr>
      </w:pPr>
      <w:r w:rsidRPr="00C239FB">
        <w:rPr>
          <w:rFonts w:ascii="Palatino Linotype" w:hAnsi="Palatino Linotype"/>
          <w:sz w:val="24"/>
          <w:szCs w:val="24"/>
        </w:rPr>
        <w:t xml:space="preserve">F </w:t>
      </w:r>
      <w:r w:rsidR="00C239FB" w:rsidRPr="00C239FB">
        <w:rPr>
          <w:rFonts w:ascii="Palatino Linotype" w:hAnsi="Palatino Linotype"/>
          <w:sz w:val="24"/>
          <w:szCs w:val="24"/>
        </w:rPr>
        <w:t xml:space="preserve">letter grade </w:t>
      </w:r>
      <w:r w:rsidRPr="00C239FB">
        <w:rPr>
          <w:rFonts w:ascii="Palatino Linotype" w:hAnsi="Palatino Linotype"/>
          <w:sz w:val="24"/>
          <w:szCs w:val="24"/>
        </w:rPr>
        <w:t>= unsatisfactory</w:t>
      </w:r>
      <w:r w:rsidR="008630B4" w:rsidRPr="00C239FB">
        <w:rPr>
          <w:rFonts w:ascii="Palatino Linotype" w:hAnsi="Palatino Linotype"/>
          <w:sz w:val="24"/>
          <w:szCs w:val="24"/>
        </w:rPr>
        <w:t xml:space="preserve">. Student knows less than 40% of the course content. </w:t>
      </w:r>
      <w:r w:rsidR="00BA1872">
        <w:rPr>
          <w:rFonts w:ascii="Palatino Linotype" w:hAnsi="Palatino Linotype"/>
          <w:sz w:val="24"/>
          <w:szCs w:val="24"/>
        </w:rPr>
        <w:t xml:space="preserve">S/he has not achieved the minimum standards for this course. </w:t>
      </w:r>
    </w:p>
    <w:p w14:paraId="5F39DB30" w14:textId="77777777" w:rsidR="00A42C01" w:rsidRPr="00A42C01" w:rsidRDefault="00A42C01" w:rsidP="00A42C01">
      <w:pPr>
        <w:spacing w:line="240" w:lineRule="auto"/>
        <w:rPr>
          <w:rFonts w:ascii="Palatino Linotype" w:hAnsi="Palatino Linotype"/>
          <w:b/>
          <w:color w:val="1F497D" w:themeColor="text2"/>
          <w:sz w:val="32"/>
          <w:szCs w:val="24"/>
        </w:rPr>
      </w:pPr>
      <w:r w:rsidRPr="00A42C01">
        <w:rPr>
          <w:rFonts w:ascii="Palatino Linotype" w:hAnsi="Palatino Linotype"/>
          <w:b/>
          <w:color w:val="1F497D" w:themeColor="text2"/>
          <w:sz w:val="32"/>
          <w:szCs w:val="24"/>
        </w:rPr>
        <w:t>Course map:</w:t>
      </w:r>
    </w:p>
    <w:tbl>
      <w:tblPr>
        <w:tblStyle w:val="GridTable5Dark-Accent21"/>
        <w:tblW w:w="9356" w:type="dxa"/>
        <w:tblLook w:val="04A0" w:firstRow="1" w:lastRow="0" w:firstColumn="1" w:lastColumn="0" w:noHBand="0" w:noVBand="1"/>
      </w:tblPr>
      <w:tblGrid>
        <w:gridCol w:w="2235"/>
        <w:gridCol w:w="2976"/>
        <w:gridCol w:w="4145"/>
      </w:tblGrid>
      <w:tr w:rsidR="00A42C01" w:rsidRPr="00961DD9" w14:paraId="36BF0188" w14:textId="77777777" w:rsidTr="00AD5866">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235" w:type="dxa"/>
            <w:tcBorders>
              <w:right w:val="single" w:sz="4" w:space="0" w:color="EEECE1"/>
            </w:tcBorders>
            <w:vAlign w:val="center"/>
            <w:hideMark/>
          </w:tcPr>
          <w:p w14:paraId="499A9E2C" w14:textId="77777777" w:rsidR="00A42C01" w:rsidRPr="00961DD9" w:rsidRDefault="00A42C01" w:rsidP="00AD5866">
            <w:pPr>
              <w:spacing w:after="200"/>
              <w:jc w:val="center"/>
              <w:rPr>
                <w:rFonts w:ascii="Palatino Linotype" w:hAnsi="Palatino Linotype"/>
                <w:sz w:val="24"/>
                <w:szCs w:val="24"/>
              </w:rPr>
            </w:pPr>
            <w:r w:rsidRPr="00961DD9">
              <w:rPr>
                <w:rFonts w:ascii="Palatino Linotype" w:hAnsi="Palatino Linotype"/>
                <w:sz w:val="24"/>
                <w:szCs w:val="24"/>
              </w:rPr>
              <w:t>Lecture</w:t>
            </w:r>
          </w:p>
        </w:tc>
        <w:tc>
          <w:tcPr>
            <w:tcW w:w="2976" w:type="dxa"/>
            <w:tcBorders>
              <w:left w:val="single" w:sz="4" w:space="0" w:color="EEECE1"/>
              <w:right w:val="single" w:sz="4" w:space="0" w:color="EEECE1"/>
            </w:tcBorders>
            <w:vAlign w:val="center"/>
            <w:hideMark/>
          </w:tcPr>
          <w:p w14:paraId="4BB2E0BD" w14:textId="77777777" w:rsidR="00A42C01" w:rsidRPr="00961DD9" w:rsidRDefault="00A42C01" w:rsidP="00AD5866">
            <w:pPr>
              <w:spacing w:after="20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24"/>
                <w:szCs w:val="24"/>
              </w:rPr>
            </w:pPr>
            <w:r w:rsidRPr="00961DD9">
              <w:rPr>
                <w:rFonts w:ascii="Palatino Linotype" w:hAnsi="Palatino Linotype"/>
                <w:sz w:val="24"/>
                <w:szCs w:val="24"/>
              </w:rPr>
              <w:t>Title</w:t>
            </w:r>
          </w:p>
        </w:tc>
        <w:tc>
          <w:tcPr>
            <w:tcW w:w="4145" w:type="dxa"/>
            <w:tcBorders>
              <w:left w:val="single" w:sz="4" w:space="0" w:color="EEECE1"/>
            </w:tcBorders>
            <w:vAlign w:val="center"/>
            <w:hideMark/>
          </w:tcPr>
          <w:p w14:paraId="28649BF0" w14:textId="77777777" w:rsidR="00A42C01" w:rsidRPr="00961DD9" w:rsidRDefault="00A42C01" w:rsidP="00AD5866">
            <w:pPr>
              <w:spacing w:after="200"/>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sz w:val="24"/>
                <w:szCs w:val="24"/>
              </w:rPr>
            </w:pPr>
            <w:r w:rsidRPr="00961DD9">
              <w:rPr>
                <w:rFonts w:ascii="Palatino Linotype" w:hAnsi="Palatino Linotype"/>
                <w:sz w:val="24"/>
                <w:szCs w:val="24"/>
              </w:rPr>
              <w:t>Book</w:t>
            </w:r>
          </w:p>
        </w:tc>
      </w:tr>
      <w:tr w:rsidR="00A42C01" w:rsidRPr="00961DD9" w14:paraId="58285A10" w14:textId="77777777" w:rsidTr="00A42C01">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58AA92D9" w14:textId="77777777" w:rsidR="00A42C01" w:rsidRPr="00961DD9" w:rsidRDefault="00A42C01" w:rsidP="00AD5866">
            <w:pPr>
              <w:spacing w:after="200"/>
              <w:rPr>
                <w:rFonts w:ascii="Palatino Linotype" w:hAnsi="Palatino Linotype"/>
                <w:sz w:val="24"/>
                <w:szCs w:val="24"/>
              </w:rPr>
            </w:pPr>
            <w:r>
              <w:rPr>
                <w:rFonts w:ascii="Palatino Linotype" w:hAnsi="Palatino Linotype"/>
                <w:sz w:val="24"/>
                <w:szCs w:val="24"/>
              </w:rPr>
              <w:t>27 Aug</w:t>
            </w:r>
          </w:p>
        </w:tc>
        <w:tc>
          <w:tcPr>
            <w:tcW w:w="2976" w:type="dxa"/>
            <w:hideMark/>
          </w:tcPr>
          <w:p w14:paraId="22D083DF" w14:textId="77777777" w:rsidR="00A42C01" w:rsidRPr="006B3C04" w:rsidRDefault="00A42C01" w:rsidP="00AD5866">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6B3C04">
              <w:rPr>
                <w:rFonts w:ascii="Palatino Linotype" w:hAnsi="Palatino Linotype"/>
                <w:sz w:val="24"/>
                <w:szCs w:val="24"/>
              </w:rPr>
              <w:t>Stylized Facts on International Trade</w:t>
            </w:r>
          </w:p>
        </w:tc>
        <w:tc>
          <w:tcPr>
            <w:tcW w:w="4145" w:type="dxa"/>
            <w:hideMark/>
          </w:tcPr>
          <w:p w14:paraId="345FD136" w14:textId="77777777" w:rsidR="00A42C01" w:rsidRDefault="00A42C01" w:rsidP="00AD5866">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 xml:space="preserve">Chapter 1, </w:t>
            </w:r>
            <w:proofErr w:type="spellStart"/>
            <w:r>
              <w:rPr>
                <w:rFonts w:ascii="Palatino Linotype" w:hAnsi="Palatino Linotype"/>
                <w:sz w:val="24"/>
                <w:szCs w:val="24"/>
              </w:rPr>
              <w:t>Feenstra</w:t>
            </w:r>
            <w:proofErr w:type="spellEnd"/>
            <w:r>
              <w:rPr>
                <w:rFonts w:ascii="Palatino Linotype" w:hAnsi="Palatino Linotype"/>
                <w:sz w:val="24"/>
                <w:szCs w:val="24"/>
              </w:rPr>
              <w:t xml:space="preserve"> and Taylor</w:t>
            </w:r>
          </w:p>
          <w:p w14:paraId="5AE9DE3B" w14:textId="77777777" w:rsidR="00A42C01" w:rsidRDefault="00A42C01" w:rsidP="00AD5866">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Chapters 1 - 2, Krugman et al</w:t>
            </w:r>
          </w:p>
          <w:p w14:paraId="58FF6090" w14:textId="77777777" w:rsidR="00A42C01" w:rsidRPr="00961DD9" w:rsidRDefault="00A42C01" w:rsidP="00AD5866">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p>
        </w:tc>
      </w:tr>
      <w:tr w:rsidR="00A42C01" w:rsidRPr="00961DD9" w14:paraId="6EF39135" w14:textId="77777777" w:rsidTr="00A42C01">
        <w:trPr>
          <w:trHeight w:val="584"/>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1F140B48" w14:textId="77777777" w:rsidR="00A42C01" w:rsidRPr="00C80ABA" w:rsidRDefault="003C732E" w:rsidP="00AD5866">
            <w:pPr>
              <w:rPr>
                <w:rFonts w:ascii="Palatino Linotype" w:hAnsi="Palatino Linotype"/>
                <w:sz w:val="24"/>
                <w:szCs w:val="24"/>
              </w:rPr>
            </w:pPr>
            <w:r>
              <w:rPr>
                <w:rFonts w:ascii="Palatino Linotype" w:hAnsi="Palatino Linotype"/>
                <w:sz w:val="24"/>
                <w:szCs w:val="24"/>
              </w:rPr>
              <w:t>2 classes</w:t>
            </w:r>
          </w:p>
        </w:tc>
        <w:tc>
          <w:tcPr>
            <w:tcW w:w="2976" w:type="dxa"/>
            <w:hideMark/>
          </w:tcPr>
          <w:p w14:paraId="5F01791C" w14:textId="77777777" w:rsidR="00A42C01" w:rsidRPr="006B3C04" w:rsidRDefault="00A42C01" w:rsidP="00AD5866">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6B3C04">
              <w:rPr>
                <w:rFonts w:ascii="Palatino Linotype" w:hAnsi="Palatino Linotype"/>
                <w:sz w:val="24"/>
                <w:szCs w:val="24"/>
              </w:rPr>
              <w:t>The Ricardian Model</w:t>
            </w:r>
          </w:p>
        </w:tc>
        <w:tc>
          <w:tcPr>
            <w:tcW w:w="4145" w:type="dxa"/>
            <w:hideMark/>
          </w:tcPr>
          <w:p w14:paraId="56900A9A" w14:textId="77777777" w:rsidR="00A42C01" w:rsidRPr="00961DD9" w:rsidRDefault="00A42C01" w:rsidP="00AD5866">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Chapter 3, Krugman et al</w:t>
            </w:r>
          </w:p>
        </w:tc>
      </w:tr>
      <w:tr w:rsidR="00A42C01" w:rsidRPr="00961DD9" w14:paraId="55DCF6B2" w14:textId="77777777" w:rsidTr="00AD5866">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1116813D" w14:textId="77777777" w:rsidR="00A42C01" w:rsidRPr="00961DD9" w:rsidRDefault="003C732E" w:rsidP="00AD5866">
            <w:pPr>
              <w:rPr>
                <w:rFonts w:ascii="Palatino Linotype" w:hAnsi="Palatino Linotype"/>
                <w:sz w:val="24"/>
                <w:szCs w:val="24"/>
              </w:rPr>
            </w:pPr>
            <w:r>
              <w:rPr>
                <w:rFonts w:ascii="Palatino Linotype" w:hAnsi="Palatino Linotype"/>
                <w:sz w:val="24"/>
                <w:szCs w:val="24"/>
              </w:rPr>
              <w:t>2 classes</w:t>
            </w:r>
          </w:p>
        </w:tc>
        <w:tc>
          <w:tcPr>
            <w:tcW w:w="2976" w:type="dxa"/>
          </w:tcPr>
          <w:p w14:paraId="2768B2B1" w14:textId="77777777" w:rsidR="00A42C01" w:rsidRPr="006B3C04" w:rsidRDefault="00A42C01" w:rsidP="00AD5866">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6B3C04">
              <w:rPr>
                <w:rFonts w:ascii="Palatino Linotype" w:hAnsi="Palatino Linotype"/>
                <w:sz w:val="24"/>
                <w:szCs w:val="24"/>
              </w:rPr>
              <w:t>Specific Factors Model</w:t>
            </w:r>
          </w:p>
        </w:tc>
        <w:tc>
          <w:tcPr>
            <w:tcW w:w="4145" w:type="dxa"/>
          </w:tcPr>
          <w:p w14:paraId="769BE63F" w14:textId="77777777" w:rsidR="00A42C01" w:rsidRPr="00961DD9" w:rsidRDefault="00A42C01" w:rsidP="00AD5866">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Chapter 4, Krugman et al</w:t>
            </w:r>
          </w:p>
        </w:tc>
      </w:tr>
      <w:tr w:rsidR="00A42C01" w:rsidRPr="00961DD9" w14:paraId="57B0E86D" w14:textId="77777777" w:rsidTr="00AD5866">
        <w:trPr>
          <w:trHeight w:val="584"/>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18F0F597" w14:textId="77777777" w:rsidR="00A42C01" w:rsidRPr="00961DD9" w:rsidRDefault="003C732E" w:rsidP="00AD5866">
            <w:pPr>
              <w:spacing w:after="200"/>
              <w:rPr>
                <w:rFonts w:ascii="Palatino Linotype" w:hAnsi="Palatino Linotype"/>
                <w:sz w:val="24"/>
                <w:szCs w:val="24"/>
              </w:rPr>
            </w:pPr>
            <w:r>
              <w:rPr>
                <w:rFonts w:ascii="Palatino Linotype" w:hAnsi="Palatino Linotype"/>
                <w:sz w:val="24"/>
                <w:szCs w:val="24"/>
              </w:rPr>
              <w:t>2 classes</w:t>
            </w:r>
          </w:p>
        </w:tc>
        <w:tc>
          <w:tcPr>
            <w:tcW w:w="2976" w:type="dxa"/>
            <w:hideMark/>
          </w:tcPr>
          <w:p w14:paraId="6F0A5D0C" w14:textId="77777777" w:rsidR="00A42C01" w:rsidRPr="006B3C04" w:rsidRDefault="00A42C01" w:rsidP="00AD586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Heckscher Ohlin Model</w:t>
            </w:r>
          </w:p>
        </w:tc>
        <w:tc>
          <w:tcPr>
            <w:tcW w:w="4145" w:type="dxa"/>
          </w:tcPr>
          <w:p w14:paraId="7BA0823A" w14:textId="77777777" w:rsidR="00A42C01" w:rsidRPr="00961DD9" w:rsidRDefault="00A42C01" w:rsidP="00AD5866">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Chapter 5, Krugman et al</w:t>
            </w:r>
          </w:p>
        </w:tc>
      </w:tr>
      <w:tr w:rsidR="00A42C01" w:rsidRPr="00961DD9" w14:paraId="0999E508" w14:textId="77777777" w:rsidTr="00AD5866">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38D17317" w14:textId="77777777" w:rsidR="00A42C01" w:rsidRPr="00961DD9" w:rsidRDefault="003C732E" w:rsidP="00AD5866">
            <w:pPr>
              <w:rPr>
                <w:rFonts w:ascii="Palatino Linotype" w:hAnsi="Palatino Linotype"/>
                <w:sz w:val="24"/>
                <w:szCs w:val="24"/>
              </w:rPr>
            </w:pPr>
            <w:r>
              <w:rPr>
                <w:rFonts w:ascii="Palatino Linotype" w:hAnsi="Palatino Linotype"/>
                <w:sz w:val="24"/>
                <w:szCs w:val="24"/>
              </w:rPr>
              <w:t>2 classes</w:t>
            </w:r>
          </w:p>
        </w:tc>
        <w:tc>
          <w:tcPr>
            <w:tcW w:w="2976" w:type="dxa"/>
          </w:tcPr>
          <w:p w14:paraId="56391CDC" w14:textId="77777777" w:rsidR="00A42C01" w:rsidRPr="006B3C04" w:rsidRDefault="00A42C01" w:rsidP="00AD5866">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Standard Trade Model</w:t>
            </w:r>
          </w:p>
        </w:tc>
        <w:tc>
          <w:tcPr>
            <w:tcW w:w="4145" w:type="dxa"/>
          </w:tcPr>
          <w:p w14:paraId="68150627" w14:textId="77777777" w:rsidR="00A42C01" w:rsidRPr="00961DD9" w:rsidRDefault="00A42C01" w:rsidP="00AD5866">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Chapter 6, Krugman et al</w:t>
            </w:r>
          </w:p>
        </w:tc>
      </w:tr>
      <w:tr w:rsidR="00A42C01" w:rsidRPr="00961DD9" w14:paraId="4D6D5C0E" w14:textId="77777777" w:rsidTr="00AD5866">
        <w:trPr>
          <w:trHeight w:val="584"/>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6FF415BB" w14:textId="77777777" w:rsidR="00A42C01" w:rsidRPr="00961DD9" w:rsidRDefault="003C732E" w:rsidP="00AD5866">
            <w:pPr>
              <w:rPr>
                <w:rFonts w:ascii="Palatino Linotype" w:hAnsi="Palatino Linotype"/>
                <w:sz w:val="24"/>
                <w:szCs w:val="24"/>
              </w:rPr>
            </w:pPr>
            <w:r>
              <w:rPr>
                <w:rFonts w:ascii="Palatino Linotype" w:hAnsi="Palatino Linotype"/>
                <w:sz w:val="24"/>
                <w:szCs w:val="24"/>
              </w:rPr>
              <w:lastRenderedPageBreak/>
              <w:t>1 class</w:t>
            </w:r>
          </w:p>
        </w:tc>
        <w:tc>
          <w:tcPr>
            <w:tcW w:w="2976" w:type="dxa"/>
          </w:tcPr>
          <w:p w14:paraId="01F29F1F" w14:textId="77777777" w:rsidR="00A42C01" w:rsidRPr="00C80ABA" w:rsidRDefault="003C732E" w:rsidP="00AD5866">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Catchup</w:t>
            </w:r>
          </w:p>
        </w:tc>
        <w:tc>
          <w:tcPr>
            <w:tcW w:w="4145" w:type="dxa"/>
          </w:tcPr>
          <w:p w14:paraId="53CF2939" w14:textId="77777777" w:rsidR="00A42C01" w:rsidRPr="00961DD9" w:rsidRDefault="00A42C01" w:rsidP="00AD5866">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p>
        </w:tc>
      </w:tr>
      <w:tr w:rsidR="003C732E" w:rsidRPr="00961DD9" w14:paraId="405B8842" w14:textId="77777777" w:rsidTr="00AD5866">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77716896" w14:textId="77777777" w:rsidR="003C732E" w:rsidRPr="00961DD9" w:rsidRDefault="003C732E" w:rsidP="003C732E">
            <w:pPr>
              <w:rPr>
                <w:rFonts w:ascii="Palatino Linotype" w:hAnsi="Palatino Linotype"/>
                <w:sz w:val="24"/>
                <w:szCs w:val="24"/>
              </w:rPr>
            </w:pPr>
            <w:r>
              <w:rPr>
                <w:rFonts w:ascii="Palatino Linotype" w:hAnsi="Palatino Linotype"/>
                <w:sz w:val="24"/>
                <w:szCs w:val="24"/>
              </w:rPr>
              <w:t>17 Oct</w:t>
            </w:r>
          </w:p>
        </w:tc>
        <w:tc>
          <w:tcPr>
            <w:tcW w:w="2976" w:type="dxa"/>
          </w:tcPr>
          <w:p w14:paraId="54C64B16" w14:textId="77777777" w:rsidR="003C732E" w:rsidRPr="00001797" w:rsidRDefault="003C732E" w:rsidP="003C732E">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Midterm</w:t>
            </w:r>
          </w:p>
        </w:tc>
        <w:tc>
          <w:tcPr>
            <w:tcW w:w="4145" w:type="dxa"/>
          </w:tcPr>
          <w:p w14:paraId="563B69ED" w14:textId="77777777" w:rsidR="003C732E" w:rsidRDefault="003C732E" w:rsidP="003C732E">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p>
        </w:tc>
      </w:tr>
      <w:tr w:rsidR="003C732E" w:rsidRPr="00961DD9" w14:paraId="29547FD6" w14:textId="77777777" w:rsidTr="00AD5866">
        <w:trPr>
          <w:trHeight w:val="584"/>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128719AE" w14:textId="77777777" w:rsidR="003C732E" w:rsidRPr="00961DD9" w:rsidRDefault="003C732E" w:rsidP="003C732E">
            <w:pPr>
              <w:rPr>
                <w:rFonts w:ascii="Palatino Linotype" w:hAnsi="Palatino Linotype"/>
                <w:sz w:val="24"/>
                <w:szCs w:val="24"/>
              </w:rPr>
            </w:pPr>
            <w:r>
              <w:rPr>
                <w:rFonts w:ascii="Palatino Linotype" w:hAnsi="Palatino Linotype"/>
                <w:sz w:val="24"/>
                <w:szCs w:val="24"/>
              </w:rPr>
              <w:t>2 classes</w:t>
            </w:r>
          </w:p>
        </w:tc>
        <w:tc>
          <w:tcPr>
            <w:tcW w:w="2976" w:type="dxa"/>
          </w:tcPr>
          <w:p w14:paraId="63F0E98C" w14:textId="77777777" w:rsidR="003C732E" w:rsidRPr="00C80ABA" w:rsidRDefault="003C732E" w:rsidP="003C732E">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C80ABA">
              <w:rPr>
                <w:rFonts w:ascii="Palatino Linotype" w:hAnsi="Palatino Linotype"/>
                <w:sz w:val="24"/>
                <w:szCs w:val="24"/>
              </w:rPr>
              <w:t>Economies of Scale</w:t>
            </w:r>
          </w:p>
        </w:tc>
        <w:tc>
          <w:tcPr>
            <w:tcW w:w="4145" w:type="dxa"/>
          </w:tcPr>
          <w:p w14:paraId="2C3C88B0" w14:textId="77777777" w:rsidR="003C732E" w:rsidRPr="00961DD9" w:rsidRDefault="003C732E" w:rsidP="003C732E">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Chapter 7, Krugman et al</w:t>
            </w:r>
          </w:p>
        </w:tc>
      </w:tr>
      <w:tr w:rsidR="003C732E" w:rsidRPr="00961DD9" w14:paraId="75465901" w14:textId="77777777" w:rsidTr="00AD5866">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29B8FB8D" w14:textId="77777777" w:rsidR="003C732E" w:rsidRPr="00961DD9" w:rsidRDefault="003C732E" w:rsidP="003C732E">
            <w:pPr>
              <w:rPr>
                <w:rFonts w:ascii="Palatino Linotype" w:hAnsi="Palatino Linotype"/>
                <w:sz w:val="24"/>
                <w:szCs w:val="24"/>
              </w:rPr>
            </w:pPr>
            <w:r>
              <w:rPr>
                <w:rFonts w:ascii="Palatino Linotype" w:hAnsi="Palatino Linotype"/>
                <w:sz w:val="24"/>
                <w:szCs w:val="24"/>
              </w:rPr>
              <w:t>2 classes</w:t>
            </w:r>
          </w:p>
        </w:tc>
        <w:tc>
          <w:tcPr>
            <w:tcW w:w="2976" w:type="dxa"/>
          </w:tcPr>
          <w:p w14:paraId="38971CA6" w14:textId="77777777" w:rsidR="003C732E" w:rsidRPr="00AC008F" w:rsidRDefault="003C732E" w:rsidP="003C732E">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Firms in Global Economy</w:t>
            </w:r>
          </w:p>
        </w:tc>
        <w:tc>
          <w:tcPr>
            <w:tcW w:w="4145" w:type="dxa"/>
          </w:tcPr>
          <w:p w14:paraId="1832F0A3" w14:textId="77777777" w:rsidR="003C732E" w:rsidRPr="00961DD9" w:rsidRDefault="003C732E" w:rsidP="003C732E">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Chapter 8, Krugman et al</w:t>
            </w:r>
          </w:p>
        </w:tc>
      </w:tr>
      <w:tr w:rsidR="003C732E" w:rsidRPr="00961DD9" w14:paraId="7DD7320C" w14:textId="77777777" w:rsidTr="00A80082">
        <w:trPr>
          <w:trHeight w:val="584"/>
        </w:trPr>
        <w:tc>
          <w:tcPr>
            <w:cnfStyle w:val="001000000000" w:firstRow="0" w:lastRow="0" w:firstColumn="1" w:lastColumn="0" w:oddVBand="0" w:evenVBand="0" w:oddHBand="0" w:evenHBand="0" w:firstRowFirstColumn="0" w:firstRowLastColumn="0" w:lastRowFirstColumn="0" w:lastRowLastColumn="0"/>
            <w:tcW w:w="2235" w:type="dxa"/>
          </w:tcPr>
          <w:p w14:paraId="26D1799F" w14:textId="77777777" w:rsidR="003C732E" w:rsidRDefault="003C732E" w:rsidP="003C732E">
            <w:r w:rsidRPr="00533126">
              <w:rPr>
                <w:rFonts w:ascii="Palatino Linotype" w:hAnsi="Palatino Linotype"/>
                <w:sz w:val="24"/>
                <w:szCs w:val="24"/>
              </w:rPr>
              <w:t>2 classes</w:t>
            </w:r>
          </w:p>
        </w:tc>
        <w:tc>
          <w:tcPr>
            <w:tcW w:w="2976" w:type="dxa"/>
          </w:tcPr>
          <w:p w14:paraId="4D337EC9" w14:textId="77777777" w:rsidR="003C732E" w:rsidRPr="00001797" w:rsidRDefault="003C732E" w:rsidP="003C732E">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Popular Readings</w:t>
            </w:r>
          </w:p>
        </w:tc>
        <w:tc>
          <w:tcPr>
            <w:tcW w:w="4145" w:type="dxa"/>
          </w:tcPr>
          <w:p w14:paraId="4B93BD6F" w14:textId="77777777" w:rsidR="003C732E" w:rsidRDefault="003C732E" w:rsidP="003C732E">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Irwin, Rodrik, Stiglitz</w:t>
            </w:r>
          </w:p>
        </w:tc>
      </w:tr>
      <w:tr w:rsidR="003C732E" w:rsidRPr="00961DD9" w14:paraId="67CB133C" w14:textId="77777777" w:rsidTr="00A80082">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235" w:type="dxa"/>
          </w:tcPr>
          <w:p w14:paraId="43A7F7B0" w14:textId="77777777" w:rsidR="003C732E" w:rsidRDefault="003C732E" w:rsidP="003C732E">
            <w:r w:rsidRPr="00533126">
              <w:rPr>
                <w:rFonts w:ascii="Palatino Linotype" w:hAnsi="Palatino Linotype"/>
                <w:sz w:val="24"/>
                <w:szCs w:val="24"/>
              </w:rPr>
              <w:t>2 classes</w:t>
            </w:r>
          </w:p>
        </w:tc>
        <w:tc>
          <w:tcPr>
            <w:tcW w:w="2976" w:type="dxa"/>
          </w:tcPr>
          <w:p w14:paraId="1DD5E232" w14:textId="77777777" w:rsidR="003C732E" w:rsidRPr="009F3DBC" w:rsidRDefault="003C732E" w:rsidP="003C732E">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Instruments of Trade Policy</w:t>
            </w:r>
          </w:p>
        </w:tc>
        <w:tc>
          <w:tcPr>
            <w:tcW w:w="4145" w:type="dxa"/>
          </w:tcPr>
          <w:p w14:paraId="3153680A" w14:textId="77777777" w:rsidR="003C732E" w:rsidRPr="00961DD9" w:rsidRDefault="003C732E" w:rsidP="003C732E">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Chapter 9, Krugman et al</w:t>
            </w:r>
          </w:p>
        </w:tc>
      </w:tr>
      <w:tr w:rsidR="003C732E" w:rsidRPr="00961DD9" w14:paraId="6FE5593E" w14:textId="77777777" w:rsidTr="00A80082">
        <w:trPr>
          <w:trHeight w:val="584"/>
        </w:trPr>
        <w:tc>
          <w:tcPr>
            <w:cnfStyle w:val="001000000000" w:firstRow="0" w:lastRow="0" w:firstColumn="1" w:lastColumn="0" w:oddVBand="0" w:evenVBand="0" w:oddHBand="0" w:evenHBand="0" w:firstRowFirstColumn="0" w:firstRowLastColumn="0" w:lastRowFirstColumn="0" w:lastRowLastColumn="0"/>
            <w:tcW w:w="2235" w:type="dxa"/>
          </w:tcPr>
          <w:p w14:paraId="74ADC933" w14:textId="77777777" w:rsidR="003C732E" w:rsidRDefault="003C732E" w:rsidP="003C732E">
            <w:r w:rsidRPr="00533126">
              <w:rPr>
                <w:rFonts w:ascii="Palatino Linotype" w:hAnsi="Palatino Linotype"/>
                <w:sz w:val="24"/>
                <w:szCs w:val="24"/>
              </w:rPr>
              <w:t>2 classes</w:t>
            </w:r>
          </w:p>
        </w:tc>
        <w:tc>
          <w:tcPr>
            <w:tcW w:w="2976" w:type="dxa"/>
          </w:tcPr>
          <w:p w14:paraId="4A0C92A7" w14:textId="77777777" w:rsidR="003C732E" w:rsidRPr="009F3DBC" w:rsidRDefault="003C732E" w:rsidP="003C732E">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9F3DBC">
              <w:rPr>
                <w:rFonts w:ascii="Palatino Linotype" w:hAnsi="Palatino Linotype"/>
                <w:sz w:val="24"/>
                <w:szCs w:val="24"/>
              </w:rPr>
              <w:t xml:space="preserve">Political Economy of Trade Policy  </w:t>
            </w:r>
          </w:p>
        </w:tc>
        <w:tc>
          <w:tcPr>
            <w:tcW w:w="4145" w:type="dxa"/>
          </w:tcPr>
          <w:p w14:paraId="5F62E483" w14:textId="77777777" w:rsidR="003C732E" w:rsidRPr="00961DD9" w:rsidRDefault="003C732E" w:rsidP="003C732E">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Chapter 10, Krugman et al</w:t>
            </w:r>
          </w:p>
        </w:tc>
      </w:tr>
      <w:tr w:rsidR="003C732E" w:rsidRPr="00961DD9" w14:paraId="04D408BC" w14:textId="77777777" w:rsidTr="00A80082">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235" w:type="dxa"/>
          </w:tcPr>
          <w:p w14:paraId="4C9D8FB1" w14:textId="77777777" w:rsidR="003C732E" w:rsidRDefault="003C732E" w:rsidP="003C732E">
            <w:r w:rsidRPr="00533126">
              <w:rPr>
                <w:rFonts w:ascii="Palatino Linotype" w:hAnsi="Palatino Linotype"/>
                <w:sz w:val="24"/>
                <w:szCs w:val="24"/>
              </w:rPr>
              <w:t>2 classes</w:t>
            </w:r>
          </w:p>
        </w:tc>
        <w:tc>
          <w:tcPr>
            <w:tcW w:w="2976" w:type="dxa"/>
          </w:tcPr>
          <w:p w14:paraId="539E4FFE" w14:textId="77777777" w:rsidR="003C732E" w:rsidRPr="009F3DBC" w:rsidRDefault="003C732E" w:rsidP="003C732E">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9F3DBC">
              <w:rPr>
                <w:rFonts w:ascii="Palatino Linotype" w:hAnsi="Palatino Linotype"/>
                <w:sz w:val="24"/>
                <w:szCs w:val="24"/>
              </w:rPr>
              <w:t>Trade Policy in Developing Countries</w:t>
            </w:r>
          </w:p>
        </w:tc>
        <w:tc>
          <w:tcPr>
            <w:tcW w:w="4145" w:type="dxa"/>
          </w:tcPr>
          <w:p w14:paraId="7B6FA32E" w14:textId="77777777" w:rsidR="003C732E" w:rsidRPr="00961DD9" w:rsidRDefault="003C732E" w:rsidP="003C732E">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Chapter 11, Krugman et al</w:t>
            </w:r>
          </w:p>
        </w:tc>
      </w:tr>
      <w:tr w:rsidR="003C732E" w:rsidRPr="00961DD9" w14:paraId="2D6F307A" w14:textId="77777777" w:rsidTr="00AD5866">
        <w:trPr>
          <w:trHeight w:val="584"/>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555FD2DC" w14:textId="77777777" w:rsidR="003C732E" w:rsidRPr="00961DD9" w:rsidRDefault="003C732E" w:rsidP="003C732E">
            <w:pPr>
              <w:rPr>
                <w:rFonts w:ascii="Palatino Linotype" w:hAnsi="Palatino Linotype"/>
                <w:sz w:val="24"/>
                <w:szCs w:val="24"/>
              </w:rPr>
            </w:pPr>
          </w:p>
        </w:tc>
        <w:tc>
          <w:tcPr>
            <w:tcW w:w="2976" w:type="dxa"/>
          </w:tcPr>
          <w:p w14:paraId="58293576" w14:textId="77777777" w:rsidR="003C732E" w:rsidRPr="009F3DBC" w:rsidRDefault="003C732E" w:rsidP="003C732E">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sidRPr="009F3DBC">
              <w:rPr>
                <w:rFonts w:ascii="Palatino Linotype" w:hAnsi="Palatino Linotype"/>
                <w:sz w:val="24"/>
                <w:szCs w:val="24"/>
              </w:rPr>
              <w:t>Controversies in Trade Policy</w:t>
            </w:r>
          </w:p>
        </w:tc>
        <w:tc>
          <w:tcPr>
            <w:tcW w:w="4145" w:type="dxa"/>
          </w:tcPr>
          <w:p w14:paraId="3FF4CD27" w14:textId="77777777" w:rsidR="003C732E" w:rsidRPr="00961DD9" w:rsidRDefault="003C732E" w:rsidP="003C732E">
            <w:pPr>
              <w:cnfStyle w:val="000000000000" w:firstRow="0" w:lastRow="0" w:firstColumn="0" w:lastColumn="0" w:oddVBand="0" w:evenVBand="0" w:oddHBand="0"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Chapter 12, Krugman et al</w:t>
            </w:r>
          </w:p>
        </w:tc>
      </w:tr>
      <w:tr w:rsidR="003C732E" w:rsidRPr="00961DD9" w14:paraId="6781A344" w14:textId="77777777" w:rsidTr="00AD5866">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1DA393F6" w14:textId="77777777" w:rsidR="003C732E" w:rsidRDefault="003C732E" w:rsidP="003C732E">
            <w:pPr>
              <w:rPr>
                <w:rFonts w:ascii="Palatino Linotype" w:hAnsi="Palatino Linotype"/>
                <w:sz w:val="24"/>
                <w:szCs w:val="24"/>
              </w:rPr>
            </w:pPr>
            <w:r>
              <w:rPr>
                <w:rFonts w:ascii="Palatino Linotype" w:hAnsi="Palatino Linotype"/>
                <w:sz w:val="24"/>
                <w:szCs w:val="24"/>
              </w:rPr>
              <w:t>(25 days in all)</w:t>
            </w:r>
          </w:p>
        </w:tc>
        <w:tc>
          <w:tcPr>
            <w:tcW w:w="2976" w:type="dxa"/>
          </w:tcPr>
          <w:p w14:paraId="276FFD77" w14:textId="77777777" w:rsidR="003C732E" w:rsidRPr="00CA3F55" w:rsidRDefault="003C732E" w:rsidP="003C732E">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Pr>
                <w:rFonts w:ascii="Palatino Linotype" w:hAnsi="Palatino Linotype"/>
                <w:sz w:val="24"/>
                <w:szCs w:val="24"/>
              </w:rPr>
              <w:t xml:space="preserve">Final Exam </w:t>
            </w:r>
          </w:p>
        </w:tc>
        <w:tc>
          <w:tcPr>
            <w:tcW w:w="4145" w:type="dxa"/>
          </w:tcPr>
          <w:p w14:paraId="0E5B8172" w14:textId="77777777" w:rsidR="003C732E" w:rsidRDefault="003C732E" w:rsidP="003C732E">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p>
        </w:tc>
      </w:tr>
    </w:tbl>
    <w:p w14:paraId="73615206" w14:textId="77777777" w:rsidR="00A42C01" w:rsidRDefault="00A42C01" w:rsidP="00AB4A37">
      <w:pPr>
        <w:pStyle w:val="Header"/>
        <w:spacing w:after="240"/>
        <w:rPr>
          <w:rFonts w:ascii="Palatino Linotype" w:hAnsi="Palatino Linotype"/>
          <w:b/>
          <w:color w:val="1F497D" w:themeColor="text2"/>
          <w:sz w:val="32"/>
          <w:szCs w:val="24"/>
        </w:rPr>
      </w:pPr>
    </w:p>
    <w:p w14:paraId="7794A6B7" w14:textId="77777777" w:rsidR="00AA7A5F" w:rsidRPr="00AB4A37" w:rsidRDefault="00AA7A5F" w:rsidP="00AB4A37">
      <w:pPr>
        <w:pStyle w:val="Header"/>
        <w:spacing w:after="240"/>
        <w:rPr>
          <w:rFonts w:ascii="Palatino Linotype" w:hAnsi="Palatino Linotype"/>
          <w:b/>
          <w:color w:val="1F497D" w:themeColor="text2"/>
          <w:sz w:val="32"/>
          <w:szCs w:val="24"/>
        </w:rPr>
      </w:pPr>
      <w:r w:rsidRPr="00AB4A37">
        <w:rPr>
          <w:rFonts w:ascii="Palatino Linotype" w:hAnsi="Palatino Linotype"/>
          <w:b/>
          <w:color w:val="1F497D" w:themeColor="text2"/>
          <w:sz w:val="32"/>
          <w:szCs w:val="24"/>
        </w:rPr>
        <w:t>Course Rules:</w:t>
      </w:r>
    </w:p>
    <w:p w14:paraId="1CCCA21C" w14:textId="77777777" w:rsidR="00B8796F" w:rsidRDefault="009E4220" w:rsidP="00415DE0">
      <w:pPr>
        <w:pStyle w:val="ListParagraph"/>
        <w:numPr>
          <w:ilvl w:val="0"/>
          <w:numId w:val="14"/>
        </w:numPr>
        <w:spacing w:after="160" w:line="240" w:lineRule="auto"/>
        <w:jc w:val="both"/>
        <w:rPr>
          <w:rFonts w:ascii="Palatino Linotype" w:hAnsi="Palatino Linotype"/>
          <w:sz w:val="24"/>
          <w:szCs w:val="24"/>
        </w:rPr>
      </w:pPr>
      <w:r>
        <w:rPr>
          <w:rFonts w:ascii="Palatino Linotype" w:hAnsi="Palatino Linotype"/>
          <w:sz w:val="24"/>
          <w:szCs w:val="24"/>
        </w:rPr>
        <w:t xml:space="preserve">The central objective of the course is to learn </w:t>
      </w:r>
      <w:r w:rsidR="006A1A2A">
        <w:rPr>
          <w:rFonts w:ascii="Palatino Linotype" w:hAnsi="Palatino Linotype"/>
          <w:sz w:val="24"/>
          <w:szCs w:val="24"/>
        </w:rPr>
        <w:t>intuition in economic concepts and write on economics</w:t>
      </w:r>
      <w:r>
        <w:rPr>
          <w:rFonts w:ascii="Palatino Linotype" w:hAnsi="Palatino Linotype"/>
          <w:sz w:val="24"/>
          <w:szCs w:val="24"/>
        </w:rPr>
        <w:t xml:space="preserve">. To achieve this goal, </w:t>
      </w:r>
      <w:r w:rsidR="00B8796F">
        <w:rPr>
          <w:rFonts w:ascii="Palatino Linotype" w:hAnsi="Palatino Linotype"/>
          <w:sz w:val="24"/>
          <w:szCs w:val="24"/>
        </w:rPr>
        <w:t xml:space="preserve">students are encouraged to </w:t>
      </w:r>
      <w:r w:rsidR="00666E64">
        <w:rPr>
          <w:rFonts w:ascii="Palatino Linotype" w:hAnsi="Palatino Linotype"/>
          <w:sz w:val="24"/>
          <w:szCs w:val="24"/>
        </w:rPr>
        <w:t xml:space="preserve">solve </w:t>
      </w:r>
      <w:r w:rsidR="00B8796F">
        <w:rPr>
          <w:rFonts w:ascii="Palatino Linotype" w:hAnsi="Palatino Linotype"/>
          <w:sz w:val="24"/>
          <w:szCs w:val="24"/>
        </w:rPr>
        <w:t xml:space="preserve">end of the chapter questions. </w:t>
      </w:r>
    </w:p>
    <w:p w14:paraId="7173C7BD" w14:textId="77777777" w:rsidR="005B7E16" w:rsidRPr="00CB59AE" w:rsidRDefault="005B7E16" w:rsidP="005B7E16">
      <w:pPr>
        <w:pStyle w:val="ListParagraph"/>
        <w:numPr>
          <w:ilvl w:val="0"/>
          <w:numId w:val="14"/>
        </w:numPr>
        <w:spacing w:after="160" w:line="240" w:lineRule="auto"/>
        <w:jc w:val="both"/>
        <w:rPr>
          <w:rFonts w:ascii="Palatino Linotype" w:hAnsi="Palatino Linotype"/>
          <w:sz w:val="24"/>
          <w:szCs w:val="24"/>
        </w:rPr>
      </w:pPr>
      <w:r>
        <w:rPr>
          <w:rFonts w:ascii="Palatino Linotype" w:hAnsi="Palatino Linotype"/>
          <w:sz w:val="24"/>
          <w:szCs w:val="24"/>
        </w:rPr>
        <w:t>You will be shared an online Excel sheet titled “</w:t>
      </w:r>
      <w:r w:rsidR="00666E64">
        <w:rPr>
          <w:rFonts w:ascii="Palatino Linotype" w:hAnsi="Palatino Linotype"/>
          <w:sz w:val="24"/>
          <w:szCs w:val="24"/>
        </w:rPr>
        <w:t xml:space="preserve">International Trade </w:t>
      </w:r>
      <w:r w:rsidR="00B8796F">
        <w:rPr>
          <w:rFonts w:ascii="Palatino Linotype" w:hAnsi="Palatino Linotype"/>
          <w:sz w:val="24"/>
          <w:szCs w:val="24"/>
        </w:rPr>
        <w:t xml:space="preserve">– </w:t>
      </w:r>
      <w:r w:rsidR="00666E64">
        <w:rPr>
          <w:rFonts w:ascii="Palatino Linotype" w:hAnsi="Palatino Linotype"/>
          <w:sz w:val="24"/>
          <w:szCs w:val="24"/>
        </w:rPr>
        <w:t xml:space="preserve">Summer </w:t>
      </w:r>
      <w:r w:rsidR="00B8796F">
        <w:rPr>
          <w:rFonts w:ascii="Palatino Linotype" w:hAnsi="Palatino Linotype"/>
          <w:sz w:val="24"/>
          <w:szCs w:val="24"/>
        </w:rPr>
        <w:t>2019</w:t>
      </w:r>
      <w:r>
        <w:rPr>
          <w:rFonts w:ascii="Palatino Linotype" w:hAnsi="Palatino Linotype"/>
          <w:sz w:val="24"/>
          <w:szCs w:val="24"/>
        </w:rPr>
        <w:t>”. It will record individual performances</w:t>
      </w:r>
      <w:r w:rsidR="00206EA9">
        <w:rPr>
          <w:rFonts w:ascii="Palatino Linotype" w:hAnsi="Palatino Linotype"/>
          <w:sz w:val="24"/>
          <w:szCs w:val="24"/>
        </w:rPr>
        <w:t xml:space="preserve"> and attendance</w:t>
      </w:r>
      <w:r>
        <w:rPr>
          <w:rFonts w:ascii="Palatino Linotype" w:hAnsi="Palatino Linotype"/>
          <w:sz w:val="24"/>
          <w:szCs w:val="24"/>
        </w:rPr>
        <w:t xml:space="preserve">. It is your task to track it. </w:t>
      </w:r>
    </w:p>
    <w:p w14:paraId="01C28703" w14:textId="77777777" w:rsidR="00AA7A5F" w:rsidRPr="00CD1A81" w:rsidRDefault="00AA7A5F" w:rsidP="00415DE0">
      <w:pPr>
        <w:pStyle w:val="ListParagraph"/>
        <w:numPr>
          <w:ilvl w:val="0"/>
          <w:numId w:val="14"/>
        </w:numPr>
        <w:spacing w:after="160" w:line="240" w:lineRule="auto"/>
        <w:jc w:val="both"/>
        <w:rPr>
          <w:rFonts w:ascii="Palatino Linotype" w:hAnsi="Palatino Linotype"/>
          <w:sz w:val="24"/>
          <w:szCs w:val="24"/>
          <w:u w:val="single"/>
        </w:rPr>
      </w:pPr>
      <w:r w:rsidRPr="00CD1A81">
        <w:rPr>
          <w:rFonts w:ascii="Palatino Linotype" w:hAnsi="Palatino Linotype"/>
          <w:sz w:val="24"/>
          <w:szCs w:val="24"/>
          <w:u w:val="single"/>
        </w:rPr>
        <w:t>Students</w:t>
      </w:r>
      <w:r w:rsidR="00B8796F">
        <w:rPr>
          <w:rFonts w:ascii="Palatino Linotype" w:hAnsi="Palatino Linotype"/>
          <w:sz w:val="24"/>
          <w:szCs w:val="24"/>
          <w:u w:val="single"/>
        </w:rPr>
        <w:t xml:space="preserve"> missing more than </w:t>
      </w:r>
      <w:r w:rsidR="000B7778">
        <w:rPr>
          <w:rFonts w:ascii="Palatino Linotype" w:hAnsi="Palatino Linotype"/>
          <w:sz w:val="24"/>
          <w:szCs w:val="24"/>
          <w:u w:val="single"/>
        </w:rPr>
        <w:t>7</w:t>
      </w:r>
      <w:r w:rsidRPr="00CD1A81">
        <w:rPr>
          <w:rFonts w:ascii="Palatino Linotype" w:hAnsi="Palatino Linotype"/>
          <w:sz w:val="24"/>
          <w:szCs w:val="24"/>
          <w:u w:val="single"/>
        </w:rPr>
        <w:t xml:space="preserve"> classes would get </w:t>
      </w:r>
      <w:r w:rsidR="002F1F2F">
        <w:rPr>
          <w:rFonts w:ascii="Palatino Linotype" w:hAnsi="Palatino Linotype"/>
          <w:sz w:val="24"/>
          <w:szCs w:val="24"/>
          <w:u w:val="single"/>
        </w:rPr>
        <w:t xml:space="preserve">one </w:t>
      </w:r>
      <w:r w:rsidR="00524FDF">
        <w:rPr>
          <w:rFonts w:ascii="Palatino Linotype" w:hAnsi="Palatino Linotype"/>
          <w:sz w:val="24"/>
          <w:szCs w:val="24"/>
          <w:u w:val="single"/>
        </w:rPr>
        <w:t xml:space="preserve">grade </w:t>
      </w:r>
      <w:r w:rsidR="003B122E">
        <w:rPr>
          <w:rFonts w:ascii="Palatino Linotype" w:hAnsi="Palatino Linotype"/>
          <w:sz w:val="24"/>
          <w:szCs w:val="24"/>
          <w:u w:val="single"/>
        </w:rPr>
        <w:t xml:space="preserve">point </w:t>
      </w:r>
      <w:r w:rsidR="00524FDF">
        <w:rPr>
          <w:rFonts w:ascii="Palatino Linotype" w:hAnsi="Palatino Linotype"/>
          <w:sz w:val="24"/>
          <w:szCs w:val="24"/>
          <w:u w:val="single"/>
        </w:rPr>
        <w:t>cut</w:t>
      </w:r>
      <w:r w:rsidR="00CC28BB" w:rsidRPr="00CD1A81">
        <w:rPr>
          <w:rFonts w:ascii="Palatino Linotype" w:hAnsi="Palatino Linotype"/>
          <w:sz w:val="24"/>
          <w:szCs w:val="24"/>
          <w:u w:val="single"/>
        </w:rPr>
        <w:t>.</w:t>
      </w:r>
      <w:r w:rsidR="00E20000" w:rsidRPr="00B26C3C">
        <w:rPr>
          <w:rFonts w:ascii="Palatino Linotype" w:hAnsi="Palatino Linotype"/>
          <w:sz w:val="24"/>
          <w:szCs w:val="24"/>
        </w:rPr>
        <w:t xml:space="preserve"> </w:t>
      </w:r>
      <w:r w:rsidR="00D854C0" w:rsidRPr="00D854C0">
        <w:rPr>
          <w:rFonts w:ascii="Palatino Linotype" w:hAnsi="Palatino Linotype"/>
          <w:sz w:val="24"/>
          <w:szCs w:val="24"/>
        </w:rPr>
        <w:t xml:space="preserve">Absences related to medical emergencies or </w:t>
      </w:r>
      <w:r w:rsidR="005B7E16">
        <w:rPr>
          <w:rFonts w:ascii="Palatino Linotype" w:hAnsi="Palatino Linotype"/>
          <w:sz w:val="24"/>
          <w:szCs w:val="24"/>
        </w:rPr>
        <w:t xml:space="preserve">those related to </w:t>
      </w:r>
      <w:r w:rsidR="00D854C0" w:rsidRPr="00D854C0">
        <w:rPr>
          <w:rFonts w:ascii="Palatino Linotype" w:hAnsi="Palatino Linotype"/>
          <w:sz w:val="24"/>
          <w:szCs w:val="24"/>
        </w:rPr>
        <w:t>out of campus travel for purposes of representing Ashoka shall</w:t>
      </w:r>
      <w:r w:rsidR="00D854C0">
        <w:rPr>
          <w:rFonts w:ascii="Palatino Linotype" w:hAnsi="Palatino Linotype"/>
          <w:sz w:val="24"/>
          <w:szCs w:val="24"/>
        </w:rPr>
        <w:t xml:space="preserve"> be excused. </w:t>
      </w:r>
      <w:r w:rsidR="0087292D">
        <w:rPr>
          <w:rFonts w:ascii="Palatino Linotype" w:hAnsi="Palatino Linotype"/>
          <w:sz w:val="24"/>
          <w:szCs w:val="24"/>
        </w:rPr>
        <w:t xml:space="preserve">I shall entertain such requests only </w:t>
      </w:r>
      <w:r w:rsidR="005B7E16">
        <w:rPr>
          <w:rFonts w:ascii="Palatino Linotype" w:hAnsi="Palatino Linotype"/>
          <w:sz w:val="24"/>
          <w:szCs w:val="24"/>
        </w:rPr>
        <w:t>after</w:t>
      </w:r>
      <w:r w:rsidR="0087292D">
        <w:rPr>
          <w:rFonts w:ascii="Palatino Linotype" w:hAnsi="Palatino Linotype"/>
          <w:sz w:val="24"/>
          <w:szCs w:val="24"/>
        </w:rPr>
        <w:t xml:space="preserve"> OAA has first verified and approved </w:t>
      </w:r>
      <w:r w:rsidR="002B17A2">
        <w:rPr>
          <w:rFonts w:ascii="Palatino Linotype" w:hAnsi="Palatino Linotype"/>
          <w:sz w:val="24"/>
          <w:szCs w:val="24"/>
        </w:rPr>
        <w:t>the absences</w:t>
      </w:r>
      <w:r w:rsidR="0087292D">
        <w:rPr>
          <w:rFonts w:ascii="Palatino Linotype" w:hAnsi="Palatino Linotype"/>
          <w:sz w:val="24"/>
          <w:szCs w:val="24"/>
        </w:rPr>
        <w:t>.</w:t>
      </w:r>
      <w:r w:rsidR="00D854C0">
        <w:rPr>
          <w:rFonts w:ascii="Palatino Linotype" w:hAnsi="Palatino Linotype"/>
          <w:sz w:val="24"/>
          <w:szCs w:val="24"/>
        </w:rPr>
        <w:t xml:space="preserve"> </w:t>
      </w:r>
    </w:p>
    <w:p w14:paraId="1EC2408E" w14:textId="77777777" w:rsidR="00AA7A5F" w:rsidRDefault="00AA7A5F" w:rsidP="00415DE0">
      <w:pPr>
        <w:pStyle w:val="ListParagraph"/>
        <w:numPr>
          <w:ilvl w:val="0"/>
          <w:numId w:val="14"/>
        </w:numPr>
        <w:spacing w:after="160" w:line="240" w:lineRule="auto"/>
        <w:jc w:val="both"/>
        <w:rPr>
          <w:rFonts w:ascii="Palatino Linotype" w:hAnsi="Palatino Linotype"/>
          <w:sz w:val="24"/>
          <w:szCs w:val="24"/>
        </w:rPr>
      </w:pPr>
      <w:r w:rsidRPr="00961DD9">
        <w:rPr>
          <w:rFonts w:ascii="Palatino Linotype" w:hAnsi="Palatino Linotype"/>
          <w:sz w:val="24"/>
          <w:szCs w:val="24"/>
        </w:rPr>
        <w:t xml:space="preserve">If </w:t>
      </w:r>
      <w:r w:rsidR="00A63825" w:rsidRPr="00961DD9">
        <w:rPr>
          <w:rFonts w:ascii="Palatino Linotype" w:hAnsi="Palatino Linotype"/>
          <w:sz w:val="24"/>
          <w:szCs w:val="24"/>
        </w:rPr>
        <w:t xml:space="preserve">students </w:t>
      </w:r>
      <w:r w:rsidRPr="00961DD9">
        <w:rPr>
          <w:rFonts w:ascii="Palatino Linotype" w:hAnsi="Palatino Linotype"/>
          <w:sz w:val="24"/>
          <w:szCs w:val="24"/>
        </w:rPr>
        <w:t>are late in entering the class</w:t>
      </w:r>
      <w:r w:rsidR="00DD4D92">
        <w:rPr>
          <w:rFonts w:ascii="Palatino Linotype" w:hAnsi="Palatino Linotype"/>
          <w:sz w:val="24"/>
          <w:szCs w:val="24"/>
        </w:rPr>
        <w:t xml:space="preserve"> by more than 5 minutes</w:t>
      </w:r>
      <w:r w:rsidRPr="00961DD9">
        <w:rPr>
          <w:rFonts w:ascii="Palatino Linotype" w:hAnsi="Palatino Linotype"/>
          <w:sz w:val="24"/>
          <w:szCs w:val="24"/>
        </w:rPr>
        <w:t xml:space="preserve">, </w:t>
      </w:r>
      <w:r w:rsidR="00A63825" w:rsidRPr="00961DD9">
        <w:rPr>
          <w:rFonts w:ascii="Palatino Linotype" w:hAnsi="Palatino Linotype"/>
          <w:sz w:val="24"/>
          <w:szCs w:val="24"/>
        </w:rPr>
        <w:t xml:space="preserve">they </w:t>
      </w:r>
      <w:r w:rsidRPr="00961DD9">
        <w:rPr>
          <w:rFonts w:ascii="Palatino Linotype" w:hAnsi="Palatino Linotype"/>
          <w:sz w:val="24"/>
          <w:szCs w:val="24"/>
        </w:rPr>
        <w:t xml:space="preserve">would be marked absent. Late </w:t>
      </w:r>
      <w:r w:rsidR="00E20000">
        <w:rPr>
          <w:rFonts w:ascii="Palatino Linotype" w:hAnsi="Palatino Linotype"/>
          <w:sz w:val="24"/>
          <w:szCs w:val="24"/>
        </w:rPr>
        <w:t>submissions</w:t>
      </w:r>
      <w:r w:rsidRPr="00961DD9">
        <w:rPr>
          <w:rFonts w:ascii="Palatino Linotype" w:hAnsi="Palatino Linotype"/>
          <w:sz w:val="24"/>
          <w:szCs w:val="24"/>
        </w:rPr>
        <w:t xml:space="preserve"> would not be graded. </w:t>
      </w:r>
    </w:p>
    <w:p w14:paraId="1D333F7D" w14:textId="77777777" w:rsidR="00C46720" w:rsidRDefault="00C46720" w:rsidP="00415DE0">
      <w:pPr>
        <w:pStyle w:val="ListParagraph"/>
        <w:numPr>
          <w:ilvl w:val="0"/>
          <w:numId w:val="14"/>
        </w:numPr>
        <w:spacing w:after="160" w:line="240" w:lineRule="auto"/>
        <w:jc w:val="both"/>
        <w:rPr>
          <w:rFonts w:ascii="Palatino Linotype" w:hAnsi="Palatino Linotype"/>
          <w:sz w:val="24"/>
          <w:szCs w:val="24"/>
        </w:rPr>
      </w:pPr>
      <w:r>
        <w:rPr>
          <w:rFonts w:ascii="Palatino Linotype" w:hAnsi="Palatino Linotype"/>
          <w:sz w:val="24"/>
          <w:szCs w:val="24"/>
        </w:rPr>
        <w:t xml:space="preserve">There shall be no repeats if you miss </w:t>
      </w:r>
      <w:r w:rsidR="00B8796F">
        <w:rPr>
          <w:rFonts w:ascii="Palatino Linotype" w:hAnsi="Palatino Linotype"/>
          <w:sz w:val="24"/>
          <w:szCs w:val="24"/>
        </w:rPr>
        <w:t>the midterm</w:t>
      </w:r>
      <w:r>
        <w:rPr>
          <w:rFonts w:ascii="Palatino Linotype" w:hAnsi="Palatino Linotype"/>
          <w:sz w:val="24"/>
          <w:szCs w:val="24"/>
        </w:rPr>
        <w:t xml:space="preserve">. In case of </w:t>
      </w:r>
      <w:r w:rsidR="0057366D">
        <w:rPr>
          <w:rFonts w:ascii="Palatino Linotype" w:hAnsi="Palatino Linotype"/>
          <w:sz w:val="24"/>
          <w:szCs w:val="24"/>
        </w:rPr>
        <w:t xml:space="preserve">absenteeism due to </w:t>
      </w:r>
      <w:r w:rsidR="001B1F77">
        <w:rPr>
          <w:rFonts w:ascii="Palatino Linotype" w:hAnsi="Palatino Linotype"/>
          <w:sz w:val="24"/>
          <w:szCs w:val="24"/>
        </w:rPr>
        <w:t xml:space="preserve">medical emergency or extra-curricular activities where </w:t>
      </w:r>
      <w:r w:rsidR="0057366D">
        <w:rPr>
          <w:rFonts w:ascii="Palatino Linotype" w:hAnsi="Palatino Linotype"/>
          <w:sz w:val="24"/>
          <w:szCs w:val="24"/>
        </w:rPr>
        <w:t>a</w:t>
      </w:r>
      <w:r w:rsidR="001B1F77">
        <w:rPr>
          <w:rFonts w:ascii="Palatino Linotype" w:hAnsi="Palatino Linotype"/>
          <w:sz w:val="24"/>
          <w:szCs w:val="24"/>
        </w:rPr>
        <w:t xml:space="preserve"> student represents Ashoka</w:t>
      </w:r>
      <w:r>
        <w:rPr>
          <w:rFonts w:ascii="Palatino Linotype" w:hAnsi="Palatino Linotype"/>
          <w:sz w:val="24"/>
          <w:szCs w:val="24"/>
        </w:rPr>
        <w:t xml:space="preserve">, you shall </w:t>
      </w:r>
      <w:r w:rsidR="005677F5">
        <w:rPr>
          <w:rFonts w:ascii="Palatino Linotype" w:hAnsi="Palatino Linotype"/>
          <w:sz w:val="24"/>
          <w:szCs w:val="24"/>
        </w:rPr>
        <w:t xml:space="preserve">be </w:t>
      </w:r>
      <w:r w:rsidR="001B1F77">
        <w:rPr>
          <w:rFonts w:ascii="Palatino Linotype" w:hAnsi="Palatino Linotype"/>
          <w:sz w:val="24"/>
          <w:szCs w:val="24"/>
        </w:rPr>
        <w:t>given retests.</w:t>
      </w:r>
    </w:p>
    <w:p w14:paraId="521755DB" w14:textId="77777777" w:rsidR="000849BC" w:rsidRDefault="000849BC" w:rsidP="00415DE0">
      <w:pPr>
        <w:pStyle w:val="ListParagraph"/>
        <w:numPr>
          <w:ilvl w:val="0"/>
          <w:numId w:val="14"/>
        </w:numPr>
        <w:spacing w:after="160" w:line="240" w:lineRule="auto"/>
        <w:jc w:val="both"/>
        <w:rPr>
          <w:rFonts w:ascii="Palatino Linotype" w:hAnsi="Palatino Linotype"/>
          <w:sz w:val="24"/>
          <w:szCs w:val="24"/>
        </w:rPr>
      </w:pPr>
      <w:r>
        <w:rPr>
          <w:rFonts w:ascii="Palatino Linotype" w:hAnsi="Palatino Linotype"/>
          <w:sz w:val="24"/>
          <w:szCs w:val="24"/>
        </w:rPr>
        <w:t>You would be asked to leave the class if you are found accessing non-course related material. Social media is not, in any way, related to my course</w:t>
      </w:r>
      <w:r w:rsidR="00C46720">
        <w:rPr>
          <w:rFonts w:ascii="Palatino Linotype" w:hAnsi="Palatino Linotype"/>
          <w:sz w:val="24"/>
          <w:szCs w:val="24"/>
        </w:rPr>
        <w:t>.</w:t>
      </w:r>
    </w:p>
    <w:p w14:paraId="64459C48" w14:textId="77777777" w:rsidR="00D04544" w:rsidRPr="00D04544" w:rsidRDefault="00D04544" w:rsidP="00D04544">
      <w:pPr>
        <w:pStyle w:val="ListParagraph"/>
        <w:numPr>
          <w:ilvl w:val="0"/>
          <w:numId w:val="14"/>
        </w:numPr>
        <w:spacing w:after="160" w:line="240" w:lineRule="auto"/>
        <w:jc w:val="both"/>
        <w:rPr>
          <w:rFonts w:ascii="Palatino Linotype" w:hAnsi="Palatino Linotype"/>
          <w:sz w:val="24"/>
          <w:szCs w:val="24"/>
        </w:rPr>
      </w:pPr>
      <w:r>
        <w:rPr>
          <w:rFonts w:ascii="Palatino Linotype" w:hAnsi="Palatino Linotype"/>
          <w:sz w:val="24"/>
          <w:szCs w:val="24"/>
        </w:rPr>
        <w:t xml:space="preserve">You would be asked to leave the class if you are found walking around the class. Toilet or food breaks are not allowed in class. </w:t>
      </w:r>
    </w:p>
    <w:p w14:paraId="5D895B4F" w14:textId="77777777" w:rsidR="00AA7A5F" w:rsidRDefault="00AA7A5F" w:rsidP="00415DE0">
      <w:pPr>
        <w:pStyle w:val="ListParagraph"/>
        <w:numPr>
          <w:ilvl w:val="0"/>
          <w:numId w:val="14"/>
        </w:numPr>
        <w:spacing w:after="160" w:line="240" w:lineRule="auto"/>
        <w:jc w:val="both"/>
        <w:rPr>
          <w:rFonts w:ascii="Palatino Linotype" w:hAnsi="Palatino Linotype"/>
          <w:sz w:val="24"/>
          <w:szCs w:val="24"/>
        </w:rPr>
      </w:pPr>
      <w:r w:rsidRPr="00CB59AE">
        <w:rPr>
          <w:rFonts w:ascii="Palatino Linotype" w:hAnsi="Palatino Linotype"/>
          <w:sz w:val="24"/>
          <w:szCs w:val="24"/>
        </w:rPr>
        <w:lastRenderedPageBreak/>
        <w:t xml:space="preserve">There is zero tolerance for accessing resource materials in final exams or during </w:t>
      </w:r>
      <w:r w:rsidR="00B8796F">
        <w:rPr>
          <w:rFonts w:ascii="Palatino Linotype" w:hAnsi="Palatino Linotype"/>
          <w:sz w:val="24"/>
          <w:szCs w:val="24"/>
        </w:rPr>
        <w:t>midterm</w:t>
      </w:r>
      <w:r w:rsidRPr="00CB59AE">
        <w:rPr>
          <w:rFonts w:ascii="Palatino Linotype" w:hAnsi="Palatino Linotype"/>
          <w:sz w:val="24"/>
          <w:szCs w:val="24"/>
        </w:rPr>
        <w:t xml:space="preserve">. </w:t>
      </w:r>
      <w:r w:rsidR="00CB59AE" w:rsidRPr="00CB59AE">
        <w:rPr>
          <w:rFonts w:ascii="Palatino Linotype" w:hAnsi="Palatino Linotype"/>
          <w:sz w:val="24"/>
          <w:szCs w:val="24"/>
        </w:rPr>
        <w:t>If you are found</w:t>
      </w:r>
      <w:r w:rsidR="00B8796F">
        <w:rPr>
          <w:rFonts w:ascii="Palatino Linotype" w:hAnsi="Palatino Linotype"/>
          <w:sz w:val="24"/>
          <w:szCs w:val="24"/>
        </w:rPr>
        <w:t>,</w:t>
      </w:r>
      <w:r w:rsidR="00CB59AE" w:rsidRPr="00CB59AE">
        <w:rPr>
          <w:rFonts w:ascii="Palatino Linotype" w:hAnsi="Palatino Linotype"/>
          <w:sz w:val="24"/>
          <w:szCs w:val="24"/>
        </w:rPr>
        <w:t xml:space="preserve"> you will get an automatic F in the course.</w:t>
      </w:r>
    </w:p>
    <w:p w14:paraId="7980C7C7" w14:textId="77777777" w:rsidR="00C1410D" w:rsidRPr="001F5C64" w:rsidRDefault="00C1410D" w:rsidP="001F5C64">
      <w:pPr>
        <w:spacing w:line="240" w:lineRule="auto"/>
        <w:rPr>
          <w:rFonts w:ascii="Palatino Linotype" w:hAnsi="Palatino Linotype"/>
          <w:b/>
          <w:color w:val="1F497D" w:themeColor="text2"/>
          <w:sz w:val="32"/>
          <w:szCs w:val="24"/>
        </w:rPr>
      </w:pPr>
      <w:r w:rsidRPr="001F5C64">
        <w:rPr>
          <w:rFonts w:ascii="Palatino Linotype" w:hAnsi="Palatino Linotype"/>
          <w:b/>
          <w:color w:val="1F497D" w:themeColor="text2"/>
          <w:sz w:val="32"/>
          <w:szCs w:val="24"/>
        </w:rPr>
        <w:t>How to Succeed in This Class:</w:t>
      </w:r>
    </w:p>
    <w:p w14:paraId="5C7D1494" w14:textId="77777777" w:rsidR="00C1410D" w:rsidRDefault="00BC59B6" w:rsidP="00C1410D">
      <w:pPr>
        <w:pStyle w:val="ListParagraph"/>
        <w:numPr>
          <w:ilvl w:val="0"/>
          <w:numId w:val="19"/>
        </w:numPr>
        <w:spacing w:line="240" w:lineRule="auto"/>
        <w:jc w:val="both"/>
        <w:rPr>
          <w:rFonts w:ascii="Palatino Linotype" w:hAnsi="Palatino Linotype"/>
          <w:sz w:val="24"/>
          <w:szCs w:val="24"/>
        </w:rPr>
      </w:pPr>
      <w:r>
        <w:rPr>
          <w:rFonts w:ascii="Palatino Linotype" w:hAnsi="Palatino Linotype"/>
          <w:sz w:val="24"/>
          <w:szCs w:val="24"/>
        </w:rPr>
        <w:t>Solve end of the chapter questions</w:t>
      </w:r>
    </w:p>
    <w:p w14:paraId="458B5233" w14:textId="77777777" w:rsidR="00BC59B6" w:rsidRDefault="00666E64" w:rsidP="00C1410D">
      <w:pPr>
        <w:pStyle w:val="ListParagraph"/>
        <w:numPr>
          <w:ilvl w:val="0"/>
          <w:numId w:val="19"/>
        </w:numPr>
        <w:spacing w:line="240" w:lineRule="auto"/>
        <w:jc w:val="both"/>
        <w:rPr>
          <w:rFonts w:ascii="Palatino Linotype" w:hAnsi="Palatino Linotype"/>
          <w:sz w:val="24"/>
          <w:szCs w:val="24"/>
        </w:rPr>
      </w:pPr>
      <w:r>
        <w:rPr>
          <w:rFonts w:ascii="Palatino Linotype" w:hAnsi="Palatino Linotype"/>
          <w:sz w:val="24"/>
          <w:szCs w:val="24"/>
        </w:rPr>
        <w:t>Attend classes</w:t>
      </w:r>
    </w:p>
    <w:p w14:paraId="0CDD3F9A" w14:textId="77777777" w:rsidR="001F1B65" w:rsidRPr="00BC59B6" w:rsidRDefault="00C1410D" w:rsidP="00BC59B6">
      <w:pPr>
        <w:pStyle w:val="ListParagraph"/>
        <w:numPr>
          <w:ilvl w:val="0"/>
          <w:numId w:val="19"/>
        </w:numPr>
        <w:spacing w:line="240" w:lineRule="auto"/>
        <w:jc w:val="both"/>
        <w:rPr>
          <w:rFonts w:ascii="Palatino Linotype" w:hAnsi="Palatino Linotype"/>
          <w:sz w:val="24"/>
          <w:szCs w:val="24"/>
        </w:rPr>
      </w:pPr>
      <w:r w:rsidRPr="00BC59B6">
        <w:rPr>
          <w:rFonts w:ascii="Palatino Linotype" w:hAnsi="Palatino Linotype"/>
          <w:sz w:val="24"/>
          <w:szCs w:val="24"/>
        </w:rPr>
        <w:t xml:space="preserve">If you have any difficulty with the homework, or if you have any questions about the material, please don’t hesitate to come to office hours. If you can’t make regular office hours, feel free to make an appointment with me. </w:t>
      </w:r>
    </w:p>
    <w:p w14:paraId="1EDDBEF4" w14:textId="77777777" w:rsidR="008450FC" w:rsidRDefault="008450FC" w:rsidP="008450FC">
      <w:pPr>
        <w:spacing w:line="240" w:lineRule="auto"/>
        <w:jc w:val="both"/>
        <w:rPr>
          <w:rFonts w:ascii="Palatino Linotype" w:hAnsi="Palatino Linotype"/>
          <w:sz w:val="24"/>
          <w:szCs w:val="24"/>
        </w:rPr>
      </w:pPr>
      <w:r w:rsidRPr="008450FC">
        <w:rPr>
          <w:rFonts w:ascii="Palatino Linotype" w:hAnsi="Palatino Linotype"/>
          <w:b/>
          <w:color w:val="1F497D" w:themeColor="text2"/>
          <w:sz w:val="32"/>
          <w:szCs w:val="24"/>
        </w:rPr>
        <w:t>Special Accommodation &amp; Support:</w:t>
      </w:r>
      <w:r w:rsidRPr="008450FC">
        <w:rPr>
          <w:rFonts w:ascii="Palatino Linotype" w:hAnsi="Palatino Linotype"/>
          <w:sz w:val="24"/>
          <w:szCs w:val="24"/>
        </w:rPr>
        <w:t xml:space="preserve"> </w:t>
      </w:r>
    </w:p>
    <w:p w14:paraId="3BF35F79" w14:textId="77777777" w:rsidR="008450FC" w:rsidRPr="008450FC" w:rsidRDefault="008450FC" w:rsidP="008450FC">
      <w:pPr>
        <w:spacing w:line="240" w:lineRule="auto"/>
        <w:jc w:val="both"/>
        <w:rPr>
          <w:rFonts w:ascii="Palatino Linotype" w:hAnsi="Palatino Linotype"/>
          <w:sz w:val="24"/>
          <w:szCs w:val="24"/>
        </w:rPr>
      </w:pPr>
      <w:r w:rsidRPr="008450FC">
        <w:rPr>
          <w:rFonts w:ascii="Palatino Linotype" w:hAnsi="Palatino Linotype"/>
          <w:sz w:val="24"/>
          <w:szCs w:val="24"/>
        </w:rPr>
        <w:t>Ashoka Universit</w:t>
      </w:r>
      <w:r>
        <w:rPr>
          <w:rFonts w:ascii="Palatino Linotype" w:hAnsi="Palatino Linotype"/>
          <w:sz w:val="24"/>
          <w:szCs w:val="24"/>
        </w:rPr>
        <w:t xml:space="preserve">y offers an inclusive education </w:t>
      </w:r>
      <w:r w:rsidRPr="008450FC">
        <w:rPr>
          <w:rFonts w:ascii="Palatino Linotype" w:hAnsi="Palatino Linotype"/>
          <w:sz w:val="24"/>
          <w:szCs w:val="24"/>
        </w:rPr>
        <w:t>framework that welcomes, nurtures and supports students with learning difficulties. The Office of</w:t>
      </w:r>
      <w:r>
        <w:rPr>
          <w:rFonts w:ascii="Palatino Linotype" w:hAnsi="Palatino Linotype"/>
          <w:sz w:val="24"/>
          <w:szCs w:val="24"/>
        </w:rPr>
        <w:t xml:space="preserve"> </w:t>
      </w:r>
      <w:r w:rsidRPr="008450FC">
        <w:rPr>
          <w:rFonts w:ascii="Palatino Linotype" w:hAnsi="Palatino Linotype"/>
          <w:sz w:val="24"/>
          <w:szCs w:val="24"/>
        </w:rPr>
        <w:t>Learning Support (OLS) has been established at the University to design various activities related to the</w:t>
      </w:r>
      <w:r>
        <w:rPr>
          <w:rFonts w:ascii="Palatino Linotype" w:hAnsi="Palatino Linotype"/>
          <w:sz w:val="24"/>
          <w:szCs w:val="24"/>
        </w:rPr>
        <w:t xml:space="preserve"> </w:t>
      </w:r>
      <w:r w:rsidRPr="008450FC">
        <w:rPr>
          <w:rFonts w:ascii="Palatino Linotype" w:hAnsi="Palatino Linotype"/>
          <w:sz w:val="24"/>
          <w:szCs w:val="24"/>
        </w:rPr>
        <w:t>management of such learning difficulties. Students are welcome to request learning support for their specific condition and the university will make its best efforts to extend as much support as possible for</w:t>
      </w:r>
      <w:r>
        <w:rPr>
          <w:rFonts w:ascii="Palatino Linotype" w:hAnsi="Palatino Linotype"/>
          <w:sz w:val="24"/>
          <w:szCs w:val="24"/>
        </w:rPr>
        <w:t xml:space="preserve"> </w:t>
      </w:r>
      <w:r w:rsidRPr="008450FC">
        <w:rPr>
          <w:rFonts w:ascii="Palatino Linotype" w:hAnsi="Palatino Linotype"/>
          <w:sz w:val="24"/>
          <w:szCs w:val="24"/>
        </w:rPr>
        <w:t>each course. The university is geared to support learning difficulties due to Dyslexia, Dyscalculia,</w:t>
      </w:r>
      <w:r>
        <w:rPr>
          <w:rFonts w:ascii="Palatino Linotype" w:hAnsi="Palatino Linotype"/>
          <w:sz w:val="24"/>
          <w:szCs w:val="24"/>
        </w:rPr>
        <w:t xml:space="preserve"> </w:t>
      </w:r>
      <w:r w:rsidRPr="008450FC">
        <w:rPr>
          <w:rFonts w:ascii="Palatino Linotype" w:hAnsi="Palatino Linotype"/>
          <w:sz w:val="24"/>
          <w:szCs w:val="24"/>
        </w:rPr>
        <w:t>Dysgraphia, ADD/ADHD, and visual impairment.</w:t>
      </w:r>
    </w:p>
    <w:p w14:paraId="02A26DB7" w14:textId="77777777" w:rsidR="008450FC" w:rsidRPr="008450FC" w:rsidRDefault="008450FC" w:rsidP="008450FC">
      <w:pPr>
        <w:spacing w:line="240" w:lineRule="auto"/>
        <w:jc w:val="both"/>
        <w:rPr>
          <w:rFonts w:ascii="Palatino Linotype" w:hAnsi="Palatino Linotype"/>
          <w:sz w:val="24"/>
          <w:szCs w:val="24"/>
        </w:rPr>
      </w:pPr>
      <w:r w:rsidRPr="008450FC">
        <w:rPr>
          <w:rFonts w:ascii="Palatino Linotype" w:hAnsi="Palatino Linotype"/>
          <w:sz w:val="24"/>
          <w:szCs w:val="24"/>
        </w:rPr>
        <w:t>Contact the OLS for any additional information you may seek to better understand the process and scope</w:t>
      </w:r>
      <w:r>
        <w:rPr>
          <w:rFonts w:ascii="Palatino Linotype" w:hAnsi="Palatino Linotype"/>
          <w:sz w:val="24"/>
          <w:szCs w:val="24"/>
        </w:rPr>
        <w:t xml:space="preserve"> </w:t>
      </w:r>
      <w:r w:rsidRPr="008450FC">
        <w:rPr>
          <w:rFonts w:ascii="Palatino Linotype" w:hAnsi="Palatino Linotype"/>
          <w:sz w:val="24"/>
          <w:szCs w:val="24"/>
        </w:rPr>
        <w:t>of their support services</w:t>
      </w:r>
      <w:r>
        <w:rPr>
          <w:rFonts w:ascii="Palatino Linotype" w:hAnsi="Palatino Linotype"/>
          <w:sz w:val="24"/>
          <w:szCs w:val="24"/>
        </w:rPr>
        <w:t xml:space="preserve"> at</w:t>
      </w:r>
      <w:r w:rsidRPr="008450FC">
        <w:rPr>
          <w:rFonts w:ascii="Palatino Linotype" w:hAnsi="Palatino Linotype"/>
          <w:sz w:val="24"/>
          <w:szCs w:val="24"/>
        </w:rPr>
        <w:t xml:space="preserve"> ols@ashoka.edu.in</w:t>
      </w:r>
    </w:p>
    <w:p w14:paraId="2C57C745" w14:textId="77777777" w:rsidR="008450FC" w:rsidRDefault="008450FC" w:rsidP="008450FC">
      <w:pPr>
        <w:spacing w:line="240" w:lineRule="auto"/>
        <w:jc w:val="both"/>
        <w:rPr>
          <w:rFonts w:ascii="Palatino Linotype" w:hAnsi="Palatino Linotype"/>
          <w:sz w:val="24"/>
          <w:szCs w:val="24"/>
        </w:rPr>
      </w:pPr>
      <w:r w:rsidRPr="008450FC">
        <w:rPr>
          <w:rFonts w:ascii="Palatino Linotype" w:hAnsi="Palatino Linotype"/>
          <w:sz w:val="24"/>
          <w:szCs w:val="24"/>
        </w:rPr>
        <w:t>In addition to the OLS, there is also an on-campus counselling center at Ashoka University which</w:t>
      </w:r>
      <w:r>
        <w:rPr>
          <w:rFonts w:ascii="Palatino Linotype" w:hAnsi="Palatino Linotype"/>
          <w:sz w:val="24"/>
          <w:szCs w:val="24"/>
        </w:rPr>
        <w:t xml:space="preserve"> </w:t>
      </w:r>
      <w:r w:rsidRPr="008450FC">
        <w:rPr>
          <w:rFonts w:ascii="Palatino Linotype" w:hAnsi="Palatino Linotype"/>
          <w:sz w:val="24"/>
          <w:szCs w:val="24"/>
        </w:rPr>
        <w:t>is dedicated to the care and well-being of mental health of the Ashoka fraternity. It is comprised of trained</w:t>
      </w:r>
      <w:r>
        <w:rPr>
          <w:rFonts w:ascii="Palatino Linotype" w:hAnsi="Palatino Linotype"/>
          <w:sz w:val="24"/>
          <w:szCs w:val="24"/>
        </w:rPr>
        <w:t xml:space="preserve"> </w:t>
      </w:r>
      <w:r w:rsidRPr="008450FC">
        <w:rPr>
          <w:rFonts w:ascii="Palatino Linotype" w:hAnsi="Palatino Linotype"/>
          <w:sz w:val="24"/>
          <w:szCs w:val="24"/>
        </w:rPr>
        <w:t>therapists</w:t>
      </w:r>
      <w:r>
        <w:rPr>
          <w:rFonts w:ascii="Palatino Linotype" w:hAnsi="Palatino Linotype"/>
          <w:sz w:val="24"/>
          <w:szCs w:val="24"/>
        </w:rPr>
        <w:t xml:space="preserve"> who offer a range of services. </w:t>
      </w:r>
      <w:r w:rsidRPr="008450FC">
        <w:rPr>
          <w:rFonts w:ascii="Palatino Linotype" w:hAnsi="Palatino Linotype"/>
          <w:sz w:val="24"/>
          <w:szCs w:val="24"/>
        </w:rPr>
        <w:t>Email: well.being@ashoka.edu.in</w:t>
      </w:r>
    </w:p>
    <w:p w14:paraId="3E8467FA" w14:textId="77777777" w:rsidR="007C2E1A" w:rsidRPr="008450FC" w:rsidRDefault="007C2E1A" w:rsidP="008450FC">
      <w:pPr>
        <w:spacing w:line="240" w:lineRule="auto"/>
        <w:jc w:val="both"/>
        <w:rPr>
          <w:rFonts w:ascii="Palatino Linotype" w:hAnsi="Palatino Linotype"/>
          <w:sz w:val="24"/>
          <w:szCs w:val="24"/>
        </w:rPr>
      </w:pPr>
    </w:p>
    <w:p w14:paraId="7895BE5B" w14:textId="77777777" w:rsidR="00C1410D" w:rsidRPr="001F5C64" w:rsidRDefault="00C1410D" w:rsidP="00C1410D">
      <w:pPr>
        <w:spacing w:line="240" w:lineRule="auto"/>
        <w:jc w:val="both"/>
        <w:rPr>
          <w:rFonts w:ascii="Palatino Linotype" w:hAnsi="Palatino Linotype"/>
          <w:i/>
          <w:sz w:val="24"/>
          <w:szCs w:val="24"/>
        </w:rPr>
      </w:pPr>
      <w:r w:rsidRPr="00C1410D">
        <w:rPr>
          <w:rFonts w:ascii="Palatino Linotype" w:hAnsi="Palatino Linotype"/>
          <w:i/>
          <w:sz w:val="24"/>
          <w:szCs w:val="24"/>
        </w:rPr>
        <w:t xml:space="preserve">(This document was last updated on </w:t>
      </w:r>
      <w:r w:rsidR="00BC59B6">
        <w:rPr>
          <w:rFonts w:ascii="Palatino Linotype" w:hAnsi="Palatino Linotype"/>
          <w:i/>
          <w:sz w:val="24"/>
          <w:szCs w:val="24"/>
        </w:rPr>
        <w:t>2</w:t>
      </w:r>
      <w:r w:rsidR="00863DF0">
        <w:rPr>
          <w:rFonts w:ascii="Palatino Linotype" w:hAnsi="Palatino Linotype"/>
          <w:i/>
          <w:sz w:val="24"/>
          <w:szCs w:val="24"/>
        </w:rPr>
        <w:t>8 June</w:t>
      </w:r>
      <w:r w:rsidR="007523DB">
        <w:rPr>
          <w:rFonts w:ascii="Palatino Linotype" w:hAnsi="Palatino Linotype"/>
          <w:i/>
          <w:sz w:val="24"/>
          <w:szCs w:val="24"/>
        </w:rPr>
        <w:t xml:space="preserve"> 2019</w:t>
      </w:r>
      <w:r w:rsidRPr="00C1410D">
        <w:rPr>
          <w:rFonts w:ascii="Palatino Linotype" w:hAnsi="Palatino Linotype"/>
          <w:i/>
          <w:sz w:val="24"/>
          <w:szCs w:val="24"/>
        </w:rPr>
        <w:t>)</w:t>
      </w:r>
    </w:p>
    <w:sectPr w:rsidR="00C1410D" w:rsidRPr="001F5C64" w:rsidSect="00AB4A37">
      <w:footerReference w:type="default" r:id="rId7"/>
      <w:pgSz w:w="11907" w:h="16839" w:code="9"/>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C50ED" w14:textId="77777777" w:rsidR="00E60601" w:rsidRDefault="00E60601" w:rsidP="007D3CFD">
      <w:pPr>
        <w:spacing w:after="0" w:line="240" w:lineRule="auto"/>
      </w:pPr>
      <w:r>
        <w:separator/>
      </w:r>
    </w:p>
  </w:endnote>
  <w:endnote w:type="continuationSeparator" w:id="0">
    <w:p w14:paraId="43C3FD38" w14:textId="77777777" w:rsidR="00E60601" w:rsidRDefault="00E60601" w:rsidP="007D3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930833"/>
      <w:docPartObj>
        <w:docPartGallery w:val="Page Numbers (Bottom of Page)"/>
        <w:docPartUnique/>
      </w:docPartObj>
    </w:sdtPr>
    <w:sdtEndPr>
      <w:rPr>
        <w:noProof/>
      </w:rPr>
    </w:sdtEndPr>
    <w:sdtContent>
      <w:p w14:paraId="07B2693C" w14:textId="77777777" w:rsidR="00724884" w:rsidRDefault="00DF3F0B">
        <w:pPr>
          <w:pStyle w:val="Footer"/>
          <w:jc w:val="right"/>
        </w:pPr>
        <w:r>
          <w:fldChar w:fldCharType="begin"/>
        </w:r>
        <w:r w:rsidR="00724884">
          <w:instrText xml:space="preserve"> PAGE   \* MERGEFORMAT </w:instrText>
        </w:r>
        <w:r>
          <w:fldChar w:fldCharType="separate"/>
        </w:r>
        <w:r w:rsidR="0080482F">
          <w:rPr>
            <w:noProof/>
          </w:rPr>
          <w:t>6</w:t>
        </w:r>
        <w:r>
          <w:rPr>
            <w:noProof/>
          </w:rPr>
          <w:fldChar w:fldCharType="end"/>
        </w:r>
      </w:p>
    </w:sdtContent>
  </w:sdt>
  <w:p w14:paraId="627BDDD7" w14:textId="77777777" w:rsidR="00724884" w:rsidRDefault="00724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C1EC8" w14:textId="77777777" w:rsidR="00E60601" w:rsidRDefault="00E60601" w:rsidP="007D3CFD">
      <w:pPr>
        <w:spacing w:after="0" w:line="240" w:lineRule="auto"/>
      </w:pPr>
      <w:r>
        <w:separator/>
      </w:r>
    </w:p>
  </w:footnote>
  <w:footnote w:type="continuationSeparator" w:id="0">
    <w:p w14:paraId="17D1A9BE" w14:textId="77777777" w:rsidR="00E60601" w:rsidRDefault="00E60601" w:rsidP="007D3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0865"/>
    <w:multiLevelType w:val="hybridMultilevel"/>
    <w:tmpl w:val="71E01A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25E71E2"/>
    <w:multiLevelType w:val="hybridMultilevel"/>
    <w:tmpl w:val="C09C946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3A62133"/>
    <w:multiLevelType w:val="hybridMultilevel"/>
    <w:tmpl w:val="90884B9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3C72ACD"/>
    <w:multiLevelType w:val="hybridMultilevel"/>
    <w:tmpl w:val="60B8E11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962169D"/>
    <w:multiLevelType w:val="hybridMultilevel"/>
    <w:tmpl w:val="7470897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BE6266E"/>
    <w:multiLevelType w:val="hybridMultilevel"/>
    <w:tmpl w:val="764E283C"/>
    <w:lvl w:ilvl="0" w:tplc="40090001">
      <w:start w:val="1"/>
      <w:numFmt w:val="bullet"/>
      <w:lvlText w:val=""/>
      <w:lvlJc w:val="left"/>
      <w:pPr>
        <w:ind w:left="720" w:hanging="360"/>
      </w:pPr>
      <w:rPr>
        <w:rFonts w:ascii="Symbol" w:hAnsi="Symbol" w:hint="default"/>
      </w:rPr>
    </w:lvl>
    <w:lvl w:ilvl="1" w:tplc="0B7AB3C6">
      <w:numFmt w:val="bullet"/>
      <w:lvlText w:val="•"/>
      <w:lvlJc w:val="left"/>
      <w:pPr>
        <w:ind w:left="1440" w:hanging="360"/>
      </w:pPr>
      <w:rPr>
        <w:rFonts w:ascii="Palatino Linotype" w:eastAsiaTheme="minorHAnsi" w:hAnsi="Palatino Linotype" w:cstheme="minorBid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10A610E"/>
    <w:multiLevelType w:val="hybridMultilevel"/>
    <w:tmpl w:val="F190B24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4791F09"/>
    <w:multiLevelType w:val="hybridMultilevel"/>
    <w:tmpl w:val="CA001B0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5F91C2C"/>
    <w:multiLevelType w:val="hybridMultilevel"/>
    <w:tmpl w:val="0EBCBF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8510110"/>
    <w:multiLevelType w:val="hybridMultilevel"/>
    <w:tmpl w:val="5F9E9866"/>
    <w:lvl w:ilvl="0" w:tplc="40090005">
      <w:start w:val="1"/>
      <w:numFmt w:val="bullet"/>
      <w:lvlText w:val=""/>
      <w:lvlJc w:val="left"/>
      <w:pPr>
        <w:ind w:left="780" w:hanging="360"/>
      </w:pPr>
      <w:rPr>
        <w:rFonts w:ascii="Wingdings" w:hAnsi="Wingdings"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0" w15:restartNumberingAfterBreak="0">
    <w:nsid w:val="1A474F08"/>
    <w:multiLevelType w:val="hybridMultilevel"/>
    <w:tmpl w:val="4FA862A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C7976DA"/>
    <w:multiLevelType w:val="hybridMultilevel"/>
    <w:tmpl w:val="9A345A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1DB02D39"/>
    <w:multiLevelType w:val="hybridMultilevel"/>
    <w:tmpl w:val="59EE69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83A6978"/>
    <w:multiLevelType w:val="hybridMultilevel"/>
    <w:tmpl w:val="D8EA3A06"/>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15:restartNumberingAfterBreak="0">
    <w:nsid w:val="28F1530A"/>
    <w:multiLevelType w:val="hybridMultilevel"/>
    <w:tmpl w:val="EC5E629C"/>
    <w:lvl w:ilvl="0" w:tplc="40090001">
      <w:start w:val="1"/>
      <w:numFmt w:val="bullet"/>
      <w:lvlText w:val=""/>
      <w:lvlJc w:val="left"/>
      <w:pPr>
        <w:ind w:left="1179" w:hanging="360"/>
      </w:pPr>
      <w:rPr>
        <w:rFonts w:ascii="Symbol" w:hAnsi="Symbol" w:hint="default"/>
      </w:rPr>
    </w:lvl>
    <w:lvl w:ilvl="1" w:tplc="40090003" w:tentative="1">
      <w:start w:val="1"/>
      <w:numFmt w:val="bullet"/>
      <w:lvlText w:val="o"/>
      <w:lvlJc w:val="left"/>
      <w:pPr>
        <w:ind w:left="1899" w:hanging="360"/>
      </w:pPr>
      <w:rPr>
        <w:rFonts w:ascii="Courier New" w:hAnsi="Courier New" w:cs="Courier New" w:hint="default"/>
      </w:rPr>
    </w:lvl>
    <w:lvl w:ilvl="2" w:tplc="40090005" w:tentative="1">
      <w:start w:val="1"/>
      <w:numFmt w:val="bullet"/>
      <w:lvlText w:val=""/>
      <w:lvlJc w:val="left"/>
      <w:pPr>
        <w:ind w:left="2619" w:hanging="360"/>
      </w:pPr>
      <w:rPr>
        <w:rFonts w:ascii="Wingdings" w:hAnsi="Wingdings" w:hint="default"/>
      </w:rPr>
    </w:lvl>
    <w:lvl w:ilvl="3" w:tplc="40090001" w:tentative="1">
      <w:start w:val="1"/>
      <w:numFmt w:val="bullet"/>
      <w:lvlText w:val=""/>
      <w:lvlJc w:val="left"/>
      <w:pPr>
        <w:ind w:left="3339" w:hanging="360"/>
      </w:pPr>
      <w:rPr>
        <w:rFonts w:ascii="Symbol" w:hAnsi="Symbol" w:hint="default"/>
      </w:rPr>
    </w:lvl>
    <w:lvl w:ilvl="4" w:tplc="40090003" w:tentative="1">
      <w:start w:val="1"/>
      <w:numFmt w:val="bullet"/>
      <w:lvlText w:val="o"/>
      <w:lvlJc w:val="left"/>
      <w:pPr>
        <w:ind w:left="4059" w:hanging="360"/>
      </w:pPr>
      <w:rPr>
        <w:rFonts w:ascii="Courier New" w:hAnsi="Courier New" w:cs="Courier New" w:hint="default"/>
      </w:rPr>
    </w:lvl>
    <w:lvl w:ilvl="5" w:tplc="40090005" w:tentative="1">
      <w:start w:val="1"/>
      <w:numFmt w:val="bullet"/>
      <w:lvlText w:val=""/>
      <w:lvlJc w:val="left"/>
      <w:pPr>
        <w:ind w:left="4779" w:hanging="360"/>
      </w:pPr>
      <w:rPr>
        <w:rFonts w:ascii="Wingdings" w:hAnsi="Wingdings" w:hint="default"/>
      </w:rPr>
    </w:lvl>
    <w:lvl w:ilvl="6" w:tplc="40090001" w:tentative="1">
      <w:start w:val="1"/>
      <w:numFmt w:val="bullet"/>
      <w:lvlText w:val=""/>
      <w:lvlJc w:val="left"/>
      <w:pPr>
        <w:ind w:left="5499" w:hanging="360"/>
      </w:pPr>
      <w:rPr>
        <w:rFonts w:ascii="Symbol" w:hAnsi="Symbol" w:hint="default"/>
      </w:rPr>
    </w:lvl>
    <w:lvl w:ilvl="7" w:tplc="40090003" w:tentative="1">
      <w:start w:val="1"/>
      <w:numFmt w:val="bullet"/>
      <w:lvlText w:val="o"/>
      <w:lvlJc w:val="left"/>
      <w:pPr>
        <w:ind w:left="6219" w:hanging="360"/>
      </w:pPr>
      <w:rPr>
        <w:rFonts w:ascii="Courier New" w:hAnsi="Courier New" w:cs="Courier New" w:hint="default"/>
      </w:rPr>
    </w:lvl>
    <w:lvl w:ilvl="8" w:tplc="40090005" w:tentative="1">
      <w:start w:val="1"/>
      <w:numFmt w:val="bullet"/>
      <w:lvlText w:val=""/>
      <w:lvlJc w:val="left"/>
      <w:pPr>
        <w:ind w:left="6939" w:hanging="360"/>
      </w:pPr>
      <w:rPr>
        <w:rFonts w:ascii="Wingdings" w:hAnsi="Wingdings" w:hint="default"/>
      </w:rPr>
    </w:lvl>
  </w:abstractNum>
  <w:abstractNum w:abstractNumId="15" w15:restartNumberingAfterBreak="0">
    <w:nsid w:val="2CC40EE2"/>
    <w:multiLevelType w:val="hybridMultilevel"/>
    <w:tmpl w:val="3252D12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47704BF"/>
    <w:multiLevelType w:val="hybridMultilevel"/>
    <w:tmpl w:val="8F66C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CC759B5"/>
    <w:multiLevelType w:val="hybridMultilevel"/>
    <w:tmpl w:val="A1D2A3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1D83CBB"/>
    <w:multiLevelType w:val="hybridMultilevel"/>
    <w:tmpl w:val="22E87D7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92B3D03"/>
    <w:multiLevelType w:val="hybridMultilevel"/>
    <w:tmpl w:val="D7B4A6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CB15913"/>
    <w:multiLevelType w:val="hybridMultilevel"/>
    <w:tmpl w:val="699ABED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5198014A"/>
    <w:multiLevelType w:val="hybridMultilevel"/>
    <w:tmpl w:val="EA80B9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3AD59D8"/>
    <w:multiLevelType w:val="hybridMultilevel"/>
    <w:tmpl w:val="E9143E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7F059CC"/>
    <w:multiLevelType w:val="hybridMultilevel"/>
    <w:tmpl w:val="51884D2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58D0730C"/>
    <w:multiLevelType w:val="hybridMultilevel"/>
    <w:tmpl w:val="D506036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5E36078E"/>
    <w:multiLevelType w:val="hybridMultilevel"/>
    <w:tmpl w:val="F3C2EAE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610C52DC"/>
    <w:multiLevelType w:val="hybridMultilevel"/>
    <w:tmpl w:val="3210EA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64781B47"/>
    <w:multiLevelType w:val="hybridMultilevel"/>
    <w:tmpl w:val="31284D7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6E2E1749"/>
    <w:multiLevelType w:val="hybridMultilevel"/>
    <w:tmpl w:val="7A7E8F0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2BE3EEF"/>
    <w:multiLevelType w:val="hybridMultilevel"/>
    <w:tmpl w:val="1DD4C7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77647EBB"/>
    <w:multiLevelType w:val="hybridMultilevel"/>
    <w:tmpl w:val="61BCF2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1"/>
  </w:num>
  <w:num w:numId="5">
    <w:abstractNumId w:val="25"/>
  </w:num>
  <w:num w:numId="6">
    <w:abstractNumId w:val="23"/>
  </w:num>
  <w:num w:numId="7">
    <w:abstractNumId w:val="10"/>
  </w:num>
  <w:num w:numId="8">
    <w:abstractNumId w:val="24"/>
  </w:num>
  <w:num w:numId="9">
    <w:abstractNumId w:val="0"/>
  </w:num>
  <w:num w:numId="10">
    <w:abstractNumId w:val="3"/>
  </w:num>
  <w:num w:numId="11">
    <w:abstractNumId w:val="7"/>
  </w:num>
  <w:num w:numId="12">
    <w:abstractNumId w:val="6"/>
  </w:num>
  <w:num w:numId="13">
    <w:abstractNumId w:val="26"/>
  </w:num>
  <w:num w:numId="14">
    <w:abstractNumId w:val="19"/>
  </w:num>
  <w:num w:numId="15">
    <w:abstractNumId w:val="22"/>
  </w:num>
  <w:num w:numId="16">
    <w:abstractNumId w:val="8"/>
  </w:num>
  <w:num w:numId="17">
    <w:abstractNumId w:val="5"/>
  </w:num>
  <w:num w:numId="18">
    <w:abstractNumId w:val="11"/>
  </w:num>
  <w:num w:numId="19">
    <w:abstractNumId w:val="28"/>
  </w:num>
  <w:num w:numId="20">
    <w:abstractNumId w:val="21"/>
  </w:num>
  <w:num w:numId="21">
    <w:abstractNumId w:val="16"/>
  </w:num>
  <w:num w:numId="22">
    <w:abstractNumId w:val="14"/>
  </w:num>
  <w:num w:numId="23">
    <w:abstractNumId w:val="30"/>
  </w:num>
  <w:num w:numId="24">
    <w:abstractNumId w:val="20"/>
  </w:num>
  <w:num w:numId="25">
    <w:abstractNumId w:val="12"/>
  </w:num>
  <w:num w:numId="26">
    <w:abstractNumId w:val="17"/>
  </w:num>
  <w:num w:numId="27">
    <w:abstractNumId w:val="13"/>
  </w:num>
  <w:num w:numId="28">
    <w:abstractNumId w:val="18"/>
  </w:num>
  <w:num w:numId="29">
    <w:abstractNumId w:val="15"/>
  </w:num>
  <w:num w:numId="30">
    <w:abstractNumId w:val="2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184"/>
    <w:rsid w:val="000010CA"/>
    <w:rsid w:val="00002EA2"/>
    <w:rsid w:val="00002FBA"/>
    <w:rsid w:val="00003F74"/>
    <w:rsid w:val="00006652"/>
    <w:rsid w:val="000079AB"/>
    <w:rsid w:val="00007D8B"/>
    <w:rsid w:val="00007EBF"/>
    <w:rsid w:val="0001081D"/>
    <w:rsid w:val="00011AD4"/>
    <w:rsid w:val="00012F24"/>
    <w:rsid w:val="00015D4A"/>
    <w:rsid w:val="00015ED7"/>
    <w:rsid w:val="00016325"/>
    <w:rsid w:val="00016706"/>
    <w:rsid w:val="00016BEF"/>
    <w:rsid w:val="0002076B"/>
    <w:rsid w:val="00020A51"/>
    <w:rsid w:val="00020F40"/>
    <w:rsid w:val="000230F6"/>
    <w:rsid w:val="00025E37"/>
    <w:rsid w:val="00027659"/>
    <w:rsid w:val="0002788F"/>
    <w:rsid w:val="00030973"/>
    <w:rsid w:val="00032089"/>
    <w:rsid w:val="00032ED6"/>
    <w:rsid w:val="00033BE5"/>
    <w:rsid w:val="0003418B"/>
    <w:rsid w:val="00034C36"/>
    <w:rsid w:val="000357B7"/>
    <w:rsid w:val="0003649A"/>
    <w:rsid w:val="00037872"/>
    <w:rsid w:val="0004075C"/>
    <w:rsid w:val="00040940"/>
    <w:rsid w:val="00040DF4"/>
    <w:rsid w:val="00041FD6"/>
    <w:rsid w:val="0004254F"/>
    <w:rsid w:val="00042868"/>
    <w:rsid w:val="00042BA4"/>
    <w:rsid w:val="00044171"/>
    <w:rsid w:val="0004453B"/>
    <w:rsid w:val="00045239"/>
    <w:rsid w:val="00045B93"/>
    <w:rsid w:val="0004607B"/>
    <w:rsid w:val="00046252"/>
    <w:rsid w:val="00046B6C"/>
    <w:rsid w:val="00050822"/>
    <w:rsid w:val="00050E50"/>
    <w:rsid w:val="000517DB"/>
    <w:rsid w:val="00051E94"/>
    <w:rsid w:val="00053025"/>
    <w:rsid w:val="00053412"/>
    <w:rsid w:val="00053AEE"/>
    <w:rsid w:val="00056B53"/>
    <w:rsid w:val="000573B8"/>
    <w:rsid w:val="000573E2"/>
    <w:rsid w:val="00060705"/>
    <w:rsid w:val="000614B2"/>
    <w:rsid w:val="00061F97"/>
    <w:rsid w:val="00062177"/>
    <w:rsid w:val="00062846"/>
    <w:rsid w:val="00062C29"/>
    <w:rsid w:val="00064706"/>
    <w:rsid w:val="00066E85"/>
    <w:rsid w:val="000673F1"/>
    <w:rsid w:val="00067873"/>
    <w:rsid w:val="00071C6C"/>
    <w:rsid w:val="00071FDF"/>
    <w:rsid w:val="000720E6"/>
    <w:rsid w:val="00072F19"/>
    <w:rsid w:val="00074027"/>
    <w:rsid w:val="00074041"/>
    <w:rsid w:val="0007518A"/>
    <w:rsid w:val="000753B5"/>
    <w:rsid w:val="00075796"/>
    <w:rsid w:val="0007629F"/>
    <w:rsid w:val="00076551"/>
    <w:rsid w:val="000769EF"/>
    <w:rsid w:val="00081681"/>
    <w:rsid w:val="00082015"/>
    <w:rsid w:val="0008245B"/>
    <w:rsid w:val="00082D86"/>
    <w:rsid w:val="00083E1F"/>
    <w:rsid w:val="0008492F"/>
    <w:rsid w:val="000849BC"/>
    <w:rsid w:val="00086F39"/>
    <w:rsid w:val="000877AE"/>
    <w:rsid w:val="00092588"/>
    <w:rsid w:val="000951D6"/>
    <w:rsid w:val="000952E2"/>
    <w:rsid w:val="00095684"/>
    <w:rsid w:val="0009648B"/>
    <w:rsid w:val="000973B0"/>
    <w:rsid w:val="000978F7"/>
    <w:rsid w:val="000A0040"/>
    <w:rsid w:val="000A1968"/>
    <w:rsid w:val="000A3FA0"/>
    <w:rsid w:val="000A6599"/>
    <w:rsid w:val="000A69C6"/>
    <w:rsid w:val="000A7D20"/>
    <w:rsid w:val="000B1D3A"/>
    <w:rsid w:val="000B1FAD"/>
    <w:rsid w:val="000B533A"/>
    <w:rsid w:val="000B6A61"/>
    <w:rsid w:val="000B6E57"/>
    <w:rsid w:val="000B75DA"/>
    <w:rsid w:val="000B7778"/>
    <w:rsid w:val="000B7F41"/>
    <w:rsid w:val="000C013B"/>
    <w:rsid w:val="000C0614"/>
    <w:rsid w:val="000C0F10"/>
    <w:rsid w:val="000C2362"/>
    <w:rsid w:val="000C3170"/>
    <w:rsid w:val="000C31F0"/>
    <w:rsid w:val="000C36AC"/>
    <w:rsid w:val="000C49A1"/>
    <w:rsid w:val="000C548C"/>
    <w:rsid w:val="000C5E9C"/>
    <w:rsid w:val="000C7AC6"/>
    <w:rsid w:val="000D12B3"/>
    <w:rsid w:val="000D286B"/>
    <w:rsid w:val="000D5136"/>
    <w:rsid w:val="000D627E"/>
    <w:rsid w:val="000D765A"/>
    <w:rsid w:val="000E1A96"/>
    <w:rsid w:val="000E2804"/>
    <w:rsid w:val="000E287C"/>
    <w:rsid w:val="000E3526"/>
    <w:rsid w:val="000E4EC9"/>
    <w:rsid w:val="000F2ADE"/>
    <w:rsid w:val="000F35D7"/>
    <w:rsid w:val="000F40EF"/>
    <w:rsid w:val="000F499A"/>
    <w:rsid w:val="000F5F0C"/>
    <w:rsid w:val="00101256"/>
    <w:rsid w:val="001027DA"/>
    <w:rsid w:val="00103DB9"/>
    <w:rsid w:val="00110ECA"/>
    <w:rsid w:val="00111156"/>
    <w:rsid w:val="0011265A"/>
    <w:rsid w:val="00112E28"/>
    <w:rsid w:val="00112E59"/>
    <w:rsid w:val="0011319A"/>
    <w:rsid w:val="00113E21"/>
    <w:rsid w:val="0011497C"/>
    <w:rsid w:val="00115854"/>
    <w:rsid w:val="0011759F"/>
    <w:rsid w:val="0011760F"/>
    <w:rsid w:val="00117BDE"/>
    <w:rsid w:val="00120827"/>
    <w:rsid w:val="00121178"/>
    <w:rsid w:val="00121FD0"/>
    <w:rsid w:val="00122332"/>
    <w:rsid w:val="0012292F"/>
    <w:rsid w:val="00122A1B"/>
    <w:rsid w:val="00123E16"/>
    <w:rsid w:val="00123F4F"/>
    <w:rsid w:val="00125116"/>
    <w:rsid w:val="00126E4F"/>
    <w:rsid w:val="00127636"/>
    <w:rsid w:val="001276A6"/>
    <w:rsid w:val="0013120E"/>
    <w:rsid w:val="0013276B"/>
    <w:rsid w:val="001330C6"/>
    <w:rsid w:val="001335BD"/>
    <w:rsid w:val="00134661"/>
    <w:rsid w:val="001367BB"/>
    <w:rsid w:val="0013758B"/>
    <w:rsid w:val="00140924"/>
    <w:rsid w:val="001411AA"/>
    <w:rsid w:val="00141774"/>
    <w:rsid w:val="00142074"/>
    <w:rsid w:val="001422F9"/>
    <w:rsid w:val="001431EB"/>
    <w:rsid w:val="00144398"/>
    <w:rsid w:val="00145F0C"/>
    <w:rsid w:val="001504B6"/>
    <w:rsid w:val="00151036"/>
    <w:rsid w:val="00154DD3"/>
    <w:rsid w:val="00155E68"/>
    <w:rsid w:val="00157038"/>
    <w:rsid w:val="00160307"/>
    <w:rsid w:val="00160484"/>
    <w:rsid w:val="00161426"/>
    <w:rsid w:val="00161FB8"/>
    <w:rsid w:val="00162033"/>
    <w:rsid w:val="00163757"/>
    <w:rsid w:val="001638D7"/>
    <w:rsid w:val="00163971"/>
    <w:rsid w:val="0016607D"/>
    <w:rsid w:val="0016799E"/>
    <w:rsid w:val="001709EF"/>
    <w:rsid w:val="00170DF3"/>
    <w:rsid w:val="00171287"/>
    <w:rsid w:val="001713DC"/>
    <w:rsid w:val="00172234"/>
    <w:rsid w:val="00173567"/>
    <w:rsid w:val="00173914"/>
    <w:rsid w:val="00173C1C"/>
    <w:rsid w:val="00174D75"/>
    <w:rsid w:val="0017552C"/>
    <w:rsid w:val="00175735"/>
    <w:rsid w:val="00175E76"/>
    <w:rsid w:val="00176408"/>
    <w:rsid w:val="001774A7"/>
    <w:rsid w:val="0017762A"/>
    <w:rsid w:val="00177660"/>
    <w:rsid w:val="00180348"/>
    <w:rsid w:val="00181C2D"/>
    <w:rsid w:val="00181C58"/>
    <w:rsid w:val="001826CC"/>
    <w:rsid w:val="00182DD4"/>
    <w:rsid w:val="00184D6C"/>
    <w:rsid w:val="001852F8"/>
    <w:rsid w:val="00185C7C"/>
    <w:rsid w:val="00191166"/>
    <w:rsid w:val="00191DB5"/>
    <w:rsid w:val="00192BD3"/>
    <w:rsid w:val="00193D1F"/>
    <w:rsid w:val="00193F3B"/>
    <w:rsid w:val="00194677"/>
    <w:rsid w:val="00195D26"/>
    <w:rsid w:val="00195E56"/>
    <w:rsid w:val="001976BF"/>
    <w:rsid w:val="001A1199"/>
    <w:rsid w:val="001A1DC6"/>
    <w:rsid w:val="001A3250"/>
    <w:rsid w:val="001A3A18"/>
    <w:rsid w:val="001A3C14"/>
    <w:rsid w:val="001A4874"/>
    <w:rsid w:val="001A61CE"/>
    <w:rsid w:val="001A6849"/>
    <w:rsid w:val="001A7BA6"/>
    <w:rsid w:val="001B1034"/>
    <w:rsid w:val="001B1F77"/>
    <w:rsid w:val="001B2AD9"/>
    <w:rsid w:val="001B7523"/>
    <w:rsid w:val="001B7AA9"/>
    <w:rsid w:val="001C0B0A"/>
    <w:rsid w:val="001C2142"/>
    <w:rsid w:val="001C295E"/>
    <w:rsid w:val="001C374B"/>
    <w:rsid w:val="001C441B"/>
    <w:rsid w:val="001C45A6"/>
    <w:rsid w:val="001C4B97"/>
    <w:rsid w:val="001C6B30"/>
    <w:rsid w:val="001C7EB4"/>
    <w:rsid w:val="001D042C"/>
    <w:rsid w:val="001D1078"/>
    <w:rsid w:val="001D15A5"/>
    <w:rsid w:val="001D1673"/>
    <w:rsid w:val="001D1832"/>
    <w:rsid w:val="001D1844"/>
    <w:rsid w:val="001D18AF"/>
    <w:rsid w:val="001D1BFC"/>
    <w:rsid w:val="001D4A6A"/>
    <w:rsid w:val="001D4FF9"/>
    <w:rsid w:val="001D5881"/>
    <w:rsid w:val="001D5FCA"/>
    <w:rsid w:val="001D6AD4"/>
    <w:rsid w:val="001E0246"/>
    <w:rsid w:val="001E07F8"/>
    <w:rsid w:val="001E2BCE"/>
    <w:rsid w:val="001E32B5"/>
    <w:rsid w:val="001E5C4F"/>
    <w:rsid w:val="001E5CC0"/>
    <w:rsid w:val="001F10D6"/>
    <w:rsid w:val="001F1336"/>
    <w:rsid w:val="001F1B65"/>
    <w:rsid w:val="001F2C93"/>
    <w:rsid w:val="001F37D3"/>
    <w:rsid w:val="001F44EE"/>
    <w:rsid w:val="001F4B9F"/>
    <w:rsid w:val="001F4F3A"/>
    <w:rsid w:val="001F5748"/>
    <w:rsid w:val="001F5C64"/>
    <w:rsid w:val="001F7F6A"/>
    <w:rsid w:val="002026E7"/>
    <w:rsid w:val="00202A69"/>
    <w:rsid w:val="0020372F"/>
    <w:rsid w:val="0020377F"/>
    <w:rsid w:val="00204200"/>
    <w:rsid w:val="00205B63"/>
    <w:rsid w:val="00206585"/>
    <w:rsid w:val="00206AB2"/>
    <w:rsid w:val="00206EA9"/>
    <w:rsid w:val="00210AEF"/>
    <w:rsid w:val="002117FC"/>
    <w:rsid w:val="002119DB"/>
    <w:rsid w:val="00211F37"/>
    <w:rsid w:val="0021255C"/>
    <w:rsid w:val="002152F3"/>
    <w:rsid w:val="00215EB5"/>
    <w:rsid w:val="00217085"/>
    <w:rsid w:val="002202F3"/>
    <w:rsid w:val="0022084A"/>
    <w:rsid w:val="002208D4"/>
    <w:rsid w:val="00220A45"/>
    <w:rsid w:val="0022160F"/>
    <w:rsid w:val="002222D4"/>
    <w:rsid w:val="0022352B"/>
    <w:rsid w:val="00223823"/>
    <w:rsid w:val="00225FBA"/>
    <w:rsid w:val="0022726C"/>
    <w:rsid w:val="002340A8"/>
    <w:rsid w:val="00234DC0"/>
    <w:rsid w:val="002351F8"/>
    <w:rsid w:val="00236D9C"/>
    <w:rsid w:val="00237A15"/>
    <w:rsid w:val="00242F9B"/>
    <w:rsid w:val="0024647F"/>
    <w:rsid w:val="00250E7A"/>
    <w:rsid w:val="00252BB7"/>
    <w:rsid w:val="002532CB"/>
    <w:rsid w:val="00255311"/>
    <w:rsid w:val="002600E1"/>
    <w:rsid w:val="002603CB"/>
    <w:rsid w:val="00260786"/>
    <w:rsid w:val="00261267"/>
    <w:rsid w:val="002626DB"/>
    <w:rsid w:val="00263CEC"/>
    <w:rsid w:val="00264B75"/>
    <w:rsid w:val="002657B6"/>
    <w:rsid w:val="00266314"/>
    <w:rsid w:val="00267533"/>
    <w:rsid w:val="002713D9"/>
    <w:rsid w:val="002721D5"/>
    <w:rsid w:val="0027301C"/>
    <w:rsid w:val="00275D18"/>
    <w:rsid w:val="00275EEB"/>
    <w:rsid w:val="00276F01"/>
    <w:rsid w:val="00280019"/>
    <w:rsid w:val="00281629"/>
    <w:rsid w:val="00281E71"/>
    <w:rsid w:val="002825DA"/>
    <w:rsid w:val="00283CCF"/>
    <w:rsid w:val="00284EDF"/>
    <w:rsid w:val="00286D8A"/>
    <w:rsid w:val="0028724B"/>
    <w:rsid w:val="002902C4"/>
    <w:rsid w:val="002906C6"/>
    <w:rsid w:val="0029280A"/>
    <w:rsid w:val="00293062"/>
    <w:rsid w:val="00293622"/>
    <w:rsid w:val="002943D8"/>
    <w:rsid w:val="00295BDF"/>
    <w:rsid w:val="00295E37"/>
    <w:rsid w:val="00297F77"/>
    <w:rsid w:val="002A1EC4"/>
    <w:rsid w:val="002A317C"/>
    <w:rsid w:val="002A4513"/>
    <w:rsid w:val="002A4B85"/>
    <w:rsid w:val="002A4ED5"/>
    <w:rsid w:val="002A6187"/>
    <w:rsid w:val="002A7CAE"/>
    <w:rsid w:val="002A7D45"/>
    <w:rsid w:val="002A7E12"/>
    <w:rsid w:val="002B03AB"/>
    <w:rsid w:val="002B05C9"/>
    <w:rsid w:val="002B0903"/>
    <w:rsid w:val="002B0FDC"/>
    <w:rsid w:val="002B17A2"/>
    <w:rsid w:val="002B27B4"/>
    <w:rsid w:val="002B2D22"/>
    <w:rsid w:val="002B3DEF"/>
    <w:rsid w:val="002B406A"/>
    <w:rsid w:val="002B41EA"/>
    <w:rsid w:val="002B4922"/>
    <w:rsid w:val="002B576D"/>
    <w:rsid w:val="002B583A"/>
    <w:rsid w:val="002B585C"/>
    <w:rsid w:val="002B5D31"/>
    <w:rsid w:val="002C120E"/>
    <w:rsid w:val="002C2B76"/>
    <w:rsid w:val="002C47C0"/>
    <w:rsid w:val="002C630E"/>
    <w:rsid w:val="002C6574"/>
    <w:rsid w:val="002C705C"/>
    <w:rsid w:val="002C786F"/>
    <w:rsid w:val="002C7BB0"/>
    <w:rsid w:val="002D1A2C"/>
    <w:rsid w:val="002D2E39"/>
    <w:rsid w:val="002D413A"/>
    <w:rsid w:val="002D4E3B"/>
    <w:rsid w:val="002D4E8D"/>
    <w:rsid w:val="002D6AF9"/>
    <w:rsid w:val="002E0B5E"/>
    <w:rsid w:val="002E13F0"/>
    <w:rsid w:val="002E23F7"/>
    <w:rsid w:val="002E2420"/>
    <w:rsid w:val="002E2BAB"/>
    <w:rsid w:val="002E2DD9"/>
    <w:rsid w:val="002E31B6"/>
    <w:rsid w:val="002E4E18"/>
    <w:rsid w:val="002E5802"/>
    <w:rsid w:val="002E6704"/>
    <w:rsid w:val="002E674D"/>
    <w:rsid w:val="002E7689"/>
    <w:rsid w:val="002E7C94"/>
    <w:rsid w:val="002F0789"/>
    <w:rsid w:val="002F1F2F"/>
    <w:rsid w:val="002F3660"/>
    <w:rsid w:val="002F57AB"/>
    <w:rsid w:val="002F7CED"/>
    <w:rsid w:val="003008D1"/>
    <w:rsid w:val="003023B4"/>
    <w:rsid w:val="00302BAA"/>
    <w:rsid w:val="00302FA3"/>
    <w:rsid w:val="00303F1C"/>
    <w:rsid w:val="003044E6"/>
    <w:rsid w:val="00306208"/>
    <w:rsid w:val="0030660B"/>
    <w:rsid w:val="003067F0"/>
    <w:rsid w:val="00310F6A"/>
    <w:rsid w:val="003112F7"/>
    <w:rsid w:val="00311C39"/>
    <w:rsid w:val="00311E9E"/>
    <w:rsid w:val="00312158"/>
    <w:rsid w:val="00313E36"/>
    <w:rsid w:val="00314FEA"/>
    <w:rsid w:val="00316B26"/>
    <w:rsid w:val="00317692"/>
    <w:rsid w:val="00317E7C"/>
    <w:rsid w:val="00321DB1"/>
    <w:rsid w:val="00327F65"/>
    <w:rsid w:val="00331C52"/>
    <w:rsid w:val="00331E0A"/>
    <w:rsid w:val="00332CA7"/>
    <w:rsid w:val="0033338F"/>
    <w:rsid w:val="00333888"/>
    <w:rsid w:val="00333ADA"/>
    <w:rsid w:val="00336E6B"/>
    <w:rsid w:val="0033752E"/>
    <w:rsid w:val="00337E1E"/>
    <w:rsid w:val="00340502"/>
    <w:rsid w:val="003449F2"/>
    <w:rsid w:val="00345529"/>
    <w:rsid w:val="0034657C"/>
    <w:rsid w:val="00346AC2"/>
    <w:rsid w:val="00346E5F"/>
    <w:rsid w:val="003472A9"/>
    <w:rsid w:val="003477BF"/>
    <w:rsid w:val="00347987"/>
    <w:rsid w:val="0035058D"/>
    <w:rsid w:val="00350B6E"/>
    <w:rsid w:val="00350D29"/>
    <w:rsid w:val="00355F7C"/>
    <w:rsid w:val="003575EB"/>
    <w:rsid w:val="003605EC"/>
    <w:rsid w:val="00361871"/>
    <w:rsid w:val="0036193A"/>
    <w:rsid w:val="00364420"/>
    <w:rsid w:val="00365846"/>
    <w:rsid w:val="00366965"/>
    <w:rsid w:val="00366BC6"/>
    <w:rsid w:val="003676EE"/>
    <w:rsid w:val="00372401"/>
    <w:rsid w:val="0037336B"/>
    <w:rsid w:val="00373973"/>
    <w:rsid w:val="0037656F"/>
    <w:rsid w:val="0037698B"/>
    <w:rsid w:val="003769DD"/>
    <w:rsid w:val="00376B55"/>
    <w:rsid w:val="003774FE"/>
    <w:rsid w:val="00377FB5"/>
    <w:rsid w:val="0038031F"/>
    <w:rsid w:val="00381AF5"/>
    <w:rsid w:val="00382F49"/>
    <w:rsid w:val="003834E4"/>
    <w:rsid w:val="00384170"/>
    <w:rsid w:val="00384761"/>
    <w:rsid w:val="003854DA"/>
    <w:rsid w:val="00385E9F"/>
    <w:rsid w:val="00386CA2"/>
    <w:rsid w:val="00387DDA"/>
    <w:rsid w:val="0039071D"/>
    <w:rsid w:val="00392987"/>
    <w:rsid w:val="00392FAC"/>
    <w:rsid w:val="00395BCD"/>
    <w:rsid w:val="00395E9A"/>
    <w:rsid w:val="003964FE"/>
    <w:rsid w:val="003965A9"/>
    <w:rsid w:val="00396C91"/>
    <w:rsid w:val="00396EC7"/>
    <w:rsid w:val="003A2ACE"/>
    <w:rsid w:val="003A32A8"/>
    <w:rsid w:val="003A3BCE"/>
    <w:rsid w:val="003A44BA"/>
    <w:rsid w:val="003A6A0B"/>
    <w:rsid w:val="003B0034"/>
    <w:rsid w:val="003B0A5D"/>
    <w:rsid w:val="003B122E"/>
    <w:rsid w:val="003B1510"/>
    <w:rsid w:val="003B1BB2"/>
    <w:rsid w:val="003B1EC6"/>
    <w:rsid w:val="003B2506"/>
    <w:rsid w:val="003B4A08"/>
    <w:rsid w:val="003B7181"/>
    <w:rsid w:val="003B7817"/>
    <w:rsid w:val="003B7E11"/>
    <w:rsid w:val="003C0F55"/>
    <w:rsid w:val="003C154C"/>
    <w:rsid w:val="003C19BF"/>
    <w:rsid w:val="003C2055"/>
    <w:rsid w:val="003C2D5F"/>
    <w:rsid w:val="003C732E"/>
    <w:rsid w:val="003C7855"/>
    <w:rsid w:val="003D1472"/>
    <w:rsid w:val="003D22DD"/>
    <w:rsid w:val="003D6BF1"/>
    <w:rsid w:val="003D6F2A"/>
    <w:rsid w:val="003D7E5A"/>
    <w:rsid w:val="003E0516"/>
    <w:rsid w:val="003E14C1"/>
    <w:rsid w:val="003E41DF"/>
    <w:rsid w:val="003E4D3B"/>
    <w:rsid w:val="003E5EC5"/>
    <w:rsid w:val="003E6736"/>
    <w:rsid w:val="003E6F4A"/>
    <w:rsid w:val="003E71C3"/>
    <w:rsid w:val="003F0D19"/>
    <w:rsid w:val="003F102B"/>
    <w:rsid w:val="003F130B"/>
    <w:rsid w:val="003F1F66"/>
    <w:rsid w:val="003F2D37"/>
    <w:rsid w:val="003F3182"/>
    <w:rsid w:val="003F4E49"/>
    <w:rsid w:val="003F5F24"/>
    <w:rsid w:val="003F7E09"/>
    <w:rsid w:val="004006EF"/>
    <w:rsid w:val="00401960"/>
    <w:rsid w:val="00402291"/>
    <w:rsid w:val="00403737"/>
    <w:rsid w:val="00403D3B"/>
    <w:rsid w:val="004042C9"/>
    <w:rsid w:val="00404928"/>
    <w:rsid w:val="004074B1"/>
    <w:rsid w:val="0040781D"/>
    <w:rsid w:val="00407D94"/>
    <w:rsid w:val="0041013C"/>
    <w:rsid w:val="004109F8"/>
    <w:rsid w:val="00413503"/>
    <w:rsid w:val="00413891"/>
    <w:rsid w:val="00415009"/>
    <w:rsid w:val="0041588B"/>
    <w:rsid w:val="004159A7"/>
    <w:rsid w:val="00415DE0"/>
    <w:rsid w:val="004170F4"/>
    <w:rsid w:val="0041766E"/>
    <w:rsid w:val="004208CF"/>
    <w:rsid w:val="00423475"/>
    <w:rsid w:val="004239FE"/>
    <w:rsid w:val="00425048"/>
    <w:rsid w:val="00426955"/>
    <w:rsid w:val="00426A90"/>
    <w:rsid w:val="00427BEF"/>
    <w:rsid w:val="00427F60"/>
    <w:rsid w:val="00427FA4"/>
    <w:rsid w:val="00434234"/>
    <w:rsid w:val="00434EBC"/>
    <w:rsid w:val="0043732A"/>
    <w:rsid w:val="0044115C"/>
    <w:rsid w:val="004422D2"/>
    <w:rsid w:val="004424A6"/>
    <w:rsid w:val="004457A2"/>
    <w:rsid w:val="00445FF4"/>
    <w:rsid w:val="00446C87"/>
    <w:rsid w:val="00450D4F"/>
    <w:rsid w:val="004526BE"/>
    <w:rsid w:val="00453BA3"/>
    <w:rsid w:val="00453DF7"/>
    <w:rsid w:val="00454F10"/>
    <w:rsid w:val="00456FD0"/>
    <w:rsid w:val="004570C6"/>
    <w:rsid w:val="00457583"/>
    <w:rsid w:val="004601A2"/>
    <w:rsid w:val="0046024F"/>
    <w:rsid w:val="00460404"/>
    <w:rsid w:val="0046059E"/>
    <w:rsid w:val="0046267F"/>
    <w:rsid w:val="0046441A"/>
    <w:rsid w:val="0046446F"/>
    <w:rsid w:val="004648E4"/>
    <w:rsid w:val="00465216"/>
    <w:rsid w:val="00465676"/>
    <w:rsid w:val="00465B5C"/>
    <w:rsid w:val="00466C90"/>
    <w:rsid w:val="00467159"/>
    <w:rsid w:val="004679B9"/>
    <w:rsid w:val="00467F9B"/>
    <w:rsid w:val="0047038C"/>
    <w:rsid w:val="0047039C"/>
    <w:rsid w:val="00470835"/>
    <w:rsid w:val="00470AFF"/>
    <w:rsid w:val="0047177B"/>
    <w:rsid w:val="00471B6A"/>
    <w:rsid w:val="004722DB"/>
    <w:rsid w:val="00472584"/>
    <w:rsid w:val="004730B2"/>
    <w:rsid w:val="0047346A"/>
    <w:rsid w:val="0047358E"/>
    <w:rsid w:val="00473E40"/>
    <w:rsid w:val="0047573A"/>
    <w:rsid w:val="004758A8"/>
    <w:rsid w:val="00476259"/>
    <w:rsid w:val="0047734F"/>
    <w:rsid w:val="00481473"/>
    <w:rsid w:val="00481DE0"/>
    <w:rsid w:val="00482390"/>
    <w:rsid w:val="004849AC"/>
    <w:rsid w:val="00485F50"/>
    <w:rsid w:val="004862AE"/>
    <w:rsid w:val="00486346"/>
    <w:rsid w:val="004863AE"/>
    <w:rsid w:val="004868F2"/>
    <w:rsid w:val="00486AF4"/>
    <w:rsid w:val="00487A68"/>
    <w:rsid w:val="00487BBD"/>
    <w:rsid w:val="0049037B"/>
    <w:rsid w:val="00491AAC"/>
    <w:rsid w:val="004925C5"/>
    <w:rsid w:val="0049264B"/>
    <w:rsid w:val="00492CE1"/>
    <w:rsid w:val="004944F8"/>
    <w:rsid w:val="00495498"/>
    <w:rsid w:val="0049567F"/>
    <w:rsid w:val="004963DA"/>
    <w:rsid w:val="00497AF6"/>
    <w:rsid w:val="00497C79"/>
    <w:rsid w:val="004A2917"/>
    <w:rsid w:val="004A353B"/>
    <w:rsid w:val="004A584A"/>
    <w:rsid w:val="004A67D4"/>
    <w:rsid w:val="004A6BD1"/>
    <w:rsid w:val="004A7CF5"/>
    <w:rsid w:val="004B0D94"/>
    <w:rsid w:val="004B10A3"/>
    <w:rsid w:val="004B1E85"/>
    <w:rsid w:val="004B2582"/>
    <w:rsid w:val="004B279B"/>
    <w:rsid w:val="004B4B2F"/>
    <w:rsid w:val="004B4C2A"/>
    <w:rsid w:val="004B5E02"/>
    <w:rsid w:val="004B5FAA"/>
    <w:rsid w:val="004B7442"/>
    <w:rsid w:val="004C0719"/>
    <w:rsid w:val="004C0E70"/>
    <w:rsid w:val="004C17F4"/>
    <w:rsid w:val="004C364C"/>
    <w:rsid w:val="004C4052"/>
    <w:rsid w:val="004C4AA7"/>
    <w:rsid w:val="004C5A61"/>
    <w:rsid w:val="004C7454"/>
    <w:rsid w:val="004C7EF6"/>
    <w:rsid w:val="004D2F7C"/>
    <w:rsid w:val="004D3C5A"/>
    <w:rsid w:val="004D5857"/>
    <w:rsid w:val="004D5C4B"/>
    <w:rsid w:val="004D61C0"/>
    <w:rsid w:val="004D72FD"/>
    <w:rsid w:val="004D7772"/>
    <w:rsid w:val="004E1CF5"/>
    <w:rsid w:val="004E1CF7"/>
    <w:rsid w:val="004E27C1"/>
    <w:rsid w:val="004E2D55"/>
    <w:rsid w:val="004E3495"/>
    <w:rsid w:val="004E384E"/>
    <w:rsid w:val="004E4067"/>
    <w:rsid w:val="004E4BA4"/>
    <w:rsid w:val="004E5629"/>
    <w:rsid w:val="004E6531"/>
    <w:rsid w:val="004E69E4"/>
    <w:rsid w:val="004E6DE7"/>
    <w:rsid w:val="004E759C"/>
    <w:rsid w:val="004F0941"/>
    <w:rsid w:val="004F15E0"/>
    <w:rsid w:val="004F331F"/>
    <w:rsid w:val="004F5128"/>
    <w:rsid w:val="004F5243"/>
    <w:rsid w:val="004F6F9C"/>
    <w:rsid w:val="004F7158"/>
    <w:rsid w:val="00500B72"/>
    <w:rsid w:val="00501968"/>
    <w:rsid w:val="005028FC"/>
    <w:rsid w:val="00502AC6"/>
    <w:rsid w:val="00506F0B"/>
    <w:rsid w:val="00507937"/>
    <w:rsid w:val="005111E6"/>
    <w:rsid w:val="00513202"/>
    <w:rsid w:val="005140E7"/>
    <w:rsid w:val="005145B1"/>
    <w:rsid w:val="00515CC9"/>
    <w:rsid w:val="00515E1D"/>
    <w:rsid w:val="005160BD"/>
    <w:rsid w:val="00516BCB"/>
    <w:rsid w:val="00516C12"/>
    <w:rsid w:val="00516DBF"/>
    <w:rsid w:val="005209AA"/>
    <w:rsid w:val="0052207E"/>
    <w:rsid w:val="00522FB5"/>
    <w:rsid w:val="0052362F"/>
    <w:rsid w:val="00524C3E"/>
    <w:rsid w:val="00524CBE"/>
    <w:rsid w:val="00524FDF"/>
    <w:rsid w:val="005250E0"/>
    <w:rsid w:val="00525BDD"/>
    <w:rsid w:val="0052607D"/>
    <w:rsid w:val="0052619C"/>
    <w:rsid w:val="00526E8B"/>
    <w:rsid w:val="00527461"/>
    <w:rsid w:val="00527AEA"/>
    <w:rsid w:val="00527EAE"/>
    <w:rsid w:val="005310C6"/>
    <w:rsid w:val="0053245A"/>
    <w:rsid w:val="00533710"/>
    <w:rsid w:val="0053423A"/>
    <w:rsid w:val="00534C89"/>
    <w:rsid w:val="00535E8A"/>
    <w:rsid w:val="00536C2A"/>
    <w:rsid w:val="00536CB9"/>
    <w:rsid w:val="00541458"/>
    <w:rsid w:val="0054265E"/>
    <w:rsid w:val="00542F04"/>
    <w:rsid w:val="0054547A"/>
    <w:rsid w:val="00547CF9"/>
    <w:rsid w:val="00550B33"/>
    <w:rsid w:val="00550C29"/>
    <w:rsid w:val="005512C5"/>
    <w:rsid w:val="00552B06"/>
    <w:rsid w:val="0055569F"/>
    <w:rsid w:val="005575D2"/>
    <w:rsid w:val="00560A15"/>
    <w:rsid w:val="00561938"/>
    <w:rsid w:val="00561F46"/>
    <w:rsid w:val="00563733"/>
    <w:rsid w:val="00564EA5"/>
    <w:rsid w:val="0056618E"/>
    <w:rsid w:val="00566735"/>
    <w:rsid w:val="005667F2"/>
    <w:rsid w:val="0056734B"/>
    <w:rsid w:val="005677A5"/>
    <w:rsid w:val="005677F5"/>
    <w:rsid w:val="0057029D"/>
    <w:rsid w:val="00570B95"/>
    <w:rsid w:val="0057204F"/>
    <w:rsid w:val="0057366D"/>
    <w:rsid w:val="005746DF"/>
    <w:rsid w:val="00574925"/>
    <w:rsid w:val="005760DF"/>
    <w:rsid w:val="0057727A"/>
    <w:rsid w:val="005773BD"/>
    <w:rsid w:val="00577783"/>
    <w:rsid w:val="00581522"/>
    <w:rsid w:val="00581CB1"/>
    <w:rsid w:val="00581DD8"/>
    <w:rsid w:val="0058451A"/>
    <w:rsid w:val="00584D06"/>
    <w:rsid w:val="00585124"/>
    <w:rsid w:val="00585174"/>
    <w:rsid w:val="00585CCA"/>
    <w:rsid w:val="00586BB0"/>
    <w:rsid w:val="00587560"/>
    <w:rsid w:val="00587869"/>
    <w:rsid w:val="00590276"/>
    <w:rsid w:val="00590AB3"/>
    <w:rsid w:val="00591507"/>
    <w:rsid w:val="005919B3"/>
    <w:rsid w:val="00592EBC"/>
    <w:rsid w:val="005938A9"/>
    <w:rsid w:val="00593B0C"/>
    <w:rsid w:val="005944E0"/>
    <w:rsid w:val="00596607"/>
    <w:rsid w:val="005975F2"/>
    <w:rsid w:val="005A04AC"/>
    <w:rsid w:val="005A066D"/>
    <w:rsid w:val="005A07CD"/>
    <w:rsid w:val="005A10E4"/>
    <w:rsid w:val="005A2153"/>
    <w:rsid w:val="005A2E0E"/>
    <w:rsid w:val="005A38B8"/>
    <w:rsid w:val="005A48D8"/>
    <w:rsid w:val="005A4D62"/>
    <w:rsid w:val="005A5325"/>
    <w:rsid w:val="005A5A38"/>
    <w:rsid w:val="005A5E25"/>
    <w:rsid w:val="005A63EE"/>
    <w:rsid w:val="005A6CA7"/>
    <w:rsid w:val="005B11B4"/>
    <w:rsid w:val="005B39B0"/>
    <w:rsid w:val="005B48F7"/>
    <w:rsid w:val="005B5CFC"/>
    <w:rsid w:val="005B638D"/>
    <w:rsid w:val="005B670D"/>
    <w:rsid w:val="005B6CF7"/>
    <w:rsid w:val="005B7B2F"/>
    <w:rsid w:val="005B7E16"/>
    <w:rsid w:val="005C10B1"/>
    <w:rsid w:val="005C1184"/>
    <w:rsid w:val="005C2176"/>
    <w:rsid w:val="005C2C66"/>
    <w:rsid w:val="005C34DB"/>
    <w:rsid w:val="005C56C7"/>
    <w:rsid w:val="005C5AE9"/>
    <w:rsid w:val="005C5C53"/>
    <w:rsid w:val="005C6991"/>
    <w:rsid w:val="005C6C3C"/>
    <w:rsid w:val="005D0144"/>
    <w:rsid w:val="005D0444"/>
    <w:rsid w:val="005D0F37"/>
    <w:rsid w:val="005D14DC"/>
    <w:rsid w:val="005D2960"/>
    <w:rsid w:val="005D429E"/>
    <w:rsid w:val="005D658E"/>
    <w:rsid w:val="005D689F"/>
    <w:rsid w:val="005D70AB"/>
    <w:rsid w:val="005D71A3"/>
    <w:rsid w:val="005E1429"/>
    <w:rsid w:val="005E155A"/>
    <w:rsid w:val="005E1E87"/>
    <w:rsid w:val="005E32F4"/>
    <w:rsid w:val="005E3BAA"/>
    <w:rsid w:val="005E407C"/>
    <w:rsid w:val="005E4C01"/>
    <w:rsid w:val="005E7E59"/>
    <w:rsid w:val="005E7F03"/>
    <w:rsid w:val="005F02BA"/>
    <w:rsid w:val="005F0CC0"/>
    <w:rsid w:val="005F1A64"/>
    <w:rsid w:val="005F1EB6"/>
    <w:rsid w:val="005F3147"/>
    <w:rsid w:val="005F377E"/>
    <w:rsid w:val="005F3E2F"/>
    <w:rsid w:val="005F4F4A"/>
    <w:rsid w:val="005F6A9D"/>
    <w:rsid w:val="005F7FA8"/>
    <w:rsid w:val="006018F6"/>
    <w:rsid w:val="0060218E"/>
    <w:rsid w:val="006021E4"/>
    <w:rsid w:val="00605149"/>
    <w:rsid w:val="00605C14"/>
    <w:rsid w:val="00607E94"/>
    <w:rsid w:val="00610789"/>
    <w:rsid w:val="00611451"/>
    <w:rsid w:val="00611D70"/>
    <w:rsid w:val="00612AE3"/>
    <w:rsid w:val="00612C51"/>
    <w:rsid w:val="006133A0"/>
    <w:rsid w:val="006135EE"/>
    <w:rsid w:val="00614432"/>
    <w:rsid w:val="00615B4D"/>
    <w:rsid w:val="006162B7"/>
    <w:rsid w:val="00617372"/>
    <w:rsid w:val="0061772A"/>
    <w:rsid w:val="00620689"/>
    <w:rsid w:val="00621381"/>
    <w:rsid w:val="00622BE4"/>
    <w:rsid w:val="00623124"/>
    <w:rsid w:val="006238C9"/>
    <w:rsid w:val="00623BA3"/>
    <w:rsid w:val="006241F8"/>
    <w:rsid w:val="00624B80"/>
    <w:rsid w:val="00625DF0"/>
    <w:rsid w:val="0062687A"/>
    <w:rsid w:val="0062704A"/>
    <w:rsid w:val="00631415"/>
    <w:rsid w:val="00631416"/>
    <w:rsid w:val="00632540"/>
    <w:rsid w:val="00634187"/>
    <w:rsid w:val="00634EED"/>
    <w:rsid w:val="00635318"/>
    <w:rsid w:val="006402BB"/>
    <w:rsid w:val="006417B7"/>
    <w:rsid w:val="00641C3E"/>
    <w:rsid w:val="00642B70"/>
    <w:rsid w:val="0064346D"/>
    <w:rsid w:val="00643B21"/>
    <w:rsid w:val="006444D4"/>
    <w:rsid w:val="006452E0"/>
    <w:rsid w:val="00645C93"/>
    <w:rsid w:val="00646FF9"/>
    <w:rsid w:val="0064703B"/>
    <w:rsid w:val="00647138"/>
    <w:rsid w:val="00650298"/>
    <w:rsid w:val="00650C48"/>
    <w:rsid w:val="00652DE4"/>
    <w:rsid w:val="0065398C"/>
    <w:rsid w:val="00654C41"/>
    <w:rsid w:val="006560E7"/>
    <w:rsid w:val="00660E00"/>
    <w:rsid w:val="00660EA6"/>
    <w:rsid w:val="00661442"/>
    <w:rsid w:val="00661DB9"/>
    <w:rsid w:val="00662229"/>
    <w:rsid w:val="006638FC"/>
    <w:rsid w:val="00664731"/>
    <w:rsid w:val="00665654"/>
    <w:rsid w:val="0066666C"/>
    <w:rsid w:val="00666E64"/>
    <w:rsid w:val="00667085"/>
    <w:rsid w:val="00670A9C"/>
    <w:rsid w:val="00672A41"/>
    <w:rsid w:val="006750C8"/>
    <w:rsid w:val="0067588E"/>
    <w:rsid w:val="00680D59"/>
    <w:rsid w:val="00680DC9"/>
    <w:rsid w:val="00682C9F"/>
    <w:rsid w:val="00682FA2"/>
    <w:rsid w:val="00683026"/>
    <w:rsid w:val="006846FF"/>
    <w:rsid w:val="006849B9"/>
    <w:rsid w:val="006869EF"/>
    <w:rsid w:val="00686A26"/>
    <w:rsid w:val="0069010F"/>
    <w:rsid w:val="00691EDF"/>
    <w:rsid w:val="00695042"/>
    <w:rsid w:val="006965F6"/>
    <w:rsid w:val="006966EF"/>
    <w:rsid w:val="00697250"/>
    <w:rsid w:val="006A019E"/>
    <w:rsid w:val="006A1A2A"/>
    <w:rsid w:val="006A2BCD"/>
    <w:rsid w:val="006A46BF"/>
    <w:rsid w:val="006A5A22"/>
    <w:rsid w:val="006A60F6"/>
    <w:rsid w:val="006A624F"/>
    <w:rsid w:val="006A6BBA"/>
    <w:rsid w:val="006A74F5"/>
    <w:rsid w:val="006B0FE5"/>
    <w:rsid w:val="006B1CAA"/>
    <w:rsid w:val="006B3668"/>
    <w:rsid w:val="006B3CDD"/>
    <w:rsid w:val="006B47AD"/>
    <w:rsid w:val="006B544C"/>
    <w:rsid w:val="006B54E3"/>
    <w:rsid w:val="006B5570"/>
    <w:rsid w:val="006B65BB"/>
    <w:rsid w:val="006C1465"/>
    <w:rsid w:val="006C15D0"/>
    <w:rsid w:val="006C1967"/>
    <w:rsid w:val="006C2090"/>
    <w:rsid w:val="006D0123"/>
    <w:rsid w:val="006D0C29"/>
    <w:rsid w:val="006D1317"/>
    <w:rsid w:val="006D1981"/>
    <w:rsid w:val="006D2398"/>
    <w:rsid w:val="006D45E4"/>
    <w:rsid w:val="006D4622"/>
    <w:rsid w:val="006D4D3A"/>
    <w:rsid w:val="006D5759"/>
    <w:rsid w:val="006D5E4C"/>
    <w:rsid w:val="006D5E9E"/>
    <w:rsid w:val="006D6538"/>
    <w:rsid w:val="006D7ADC"/>
    <w:rsid w:val="006E2ACB"/>
    <w:rsid w:val="006E512B"/>
    <w:rsid w:val="006E635F"/>
    <w:rsid w:val="006E712C"/>
    <w:rsid w:val="006E753E"/>
    <w:rsid w:val="006E77D6"/>
    <w:rsid w:val="006F04FD"/>
    <w:rsid w:val="006F05FF"/>
    <w:rsid w:val="006F11B9"/>
    <w:rsid w:val="006F48B9"/>
    <w:rsid w:val="006F4A0D"/>
    <w:rsid w:val="006F6320"/>
    <w:rsid w:val="006F6C14"/>
    <w:rsid w:val="006F6D3D"/>
    <w:rsid w:val="006F7117"/>
    <w:rsid w:val="006F7896"/>
    <w:rsid w:val="0070019F"/>
    <w:rsid w:val="00701575"/>
    <w:rsid w:val="0070287B"/>
    <w:rsid w:val="007028FC"/>
    <w:rsid w:val="00703851"/>
    <w:rsid w:val="00704F07"/>
    <w:rsid w:val="007051F5"/>
    <w:rsid w:val="0071037C"/>
    <w:rsid w:val="00711446"/>
    <w:rsid w:val="00711959"/>
    <w:rsid w:val="00711B4A"/>
    <w:rsid w:val="00711DDA"/>
    <w:rsid w:val="0071427E"/>
    <w:rsid w:val="00715E9B"/>
    <w:rsid w:val="0071674D"/>
    <w:rsid w:val="00721CA0"/>
    <w:rsid w:val="00724869"/>
    <w:rsid w:val="00724884"/>
    <w:rsid w:val="0072528D"/>
    <w:rsid w:val="00725EF9"/>
    <w:rsid w:val="00725F2A"/>
    <w:rsid w:val="00727918"/>
    <w:rsid w:val="00730006"/>
    <w:rsid w:val="00730784"/>
    <w:rsid w:val="00731CDD"/>
    <w:rsid w:val="00731E88"/>
    <w:rsid w:val="00733318"/>
    <w:rsid w:val="007342FE"/>
    <w:rsid w:val="00734556"/>
    <w:rsid w:val="00735C29"/>
    <w:rsid w:val="00735FBA"/>
    <w:rsid w:val="0073661D"/>
    <w:rsid w:val="00736F59"/>
    <w:rsid w:val="00737305"/>
    <w:rsid w:val="007374C0"/>
    <w:rsid w:val="00740F64"/>
    <w:rsid w:val="00743A96"/>
    <w:rsid w:val="00743E75"/>
    <w:rsid w:val="0074459C"/>
    <w:rsid w:val="0074463E"/>
    <w:rsid w:val="00745CAE"/>
    <w:rsid w:val="00747467"/>
    <w:rsid w:val="007476F4"/>
    <w:rsid w:val="00750350"/>
    <w:rsid w:val="00750FC6"/>
    <w:rsid w:val="007523DB"/>
    <w:rsid w:val="007554EF"/>
    <w:rsid w:val="00755BC2"/>
    <w:rsid w:val="00756500"/>
    <w:rsid w:val="0075684D"/>
    <w:rsid w:val="007578DC"/>
    <w:rsid w:val="007608BA"/>
    <w:rsid w:val="00761A28"/>
    <w:rsid w:val="00761D4A"/>
    <w:rsid w:val="00761F7B"/>
    <w:rsid w:val="00762796"/>
    <w:rsid w:val="00763704"/>
    <w:rsid w:val="00763965"/>
    <w:rsid w:val="007642BC"/>
    <w:rsid w:val="00764F95"/>
    <w:rsid w:val="00765676"/>
    <w:rsid w:val="00765699"/>
    <w:rsid w:val="00765E15"/>
    <w:rsid w:val="00765E62"/>
    <w:rsid w:val="007665C4"/>
    <w:rsid w:val="0077004C"/>
    <w:rsid w:val="007701FE"/>
    <w:rsid w:val="00770E45"/>
    <w:rsid w:val="00771132"/>
    <w:rsid w:val="007740E0"/>
    <w:rsid w:val="00777563"/>
    <w:rsid w:val="007808C6"/>
    <w:rsid w:val="00780CB8"/>
    <w:rsid w:val="007812A2"/>
    <w:rsid w:val="00782C49"/>
    <w:rsid w:val="00783332"/>
    <w:rsid w:val="00783C2C"/>
    <w:rsid w:val="00784579"/>
    <w:rsid w:val="007845F4"/>
    <w:rsid w:val="007850C6"/>
    <w:rsid w:val="00785E0A"/>
    <w:rsid w:val="00787C01"/>
    <w:rsid w:val="00787F12"/>
    <w:rsid w:val="0079180D"/>
    <w:rsid w:val="00793287"/>
    <w:rsid w:val="0079335C"/>
    <w:rsid w:val="00794E32"/>
    <w:rsid w:val="007A0301"/>
    <w:rsid w:val="007A0A3C"/>
    <w:rsid w:val="007A1E63"/>
    <w:rsid w:val="007A22C2"/>
    <w:rsid w:val="007A2E1E"/>
    <w:rsid w:val="007A3079"/>
    <w:rsid w:val="007A54B8"/>
    <w:rsid w:val="007A69A9"/>
    <w:rsid w:val="007A7027"/>
    <w:rsid w:val="007B014B"/>
    <w:rsid w:val="007B1D90"/>
    <w:rsid w:val="007B2292"/>
    <w:rsid w:val="007B23F6"/>
    <w:rsid w:val="007B2797"/>
    <w:rsid w:val="007B2A9A"/>
    <w:rsid w:val="007B2DAD"/>
    <w:rsid w:val="007B2FB3"/>
    <w:rsid w:val="007B4C50"/>
    <w:rsid w:val="007B4F2B"/>
    <w:rsid w:val="007B5136"/>
    <w:rsid w:val="007B5B67"/>
    <w:rsid w:val="007B6164"/>
    <w:rsid w:val="007B6713"/>
    <w:rsid w:val="007C1586"/>
    <w:rsid w:val="007C1800"/>
    <w:rsid w:val="007C2753"/>
    <w:rsid w:val="007C29C7"/>
    <w:rsid w:val="007C2E1A"/>
    <w:rsid w:val="007C2E66"/>
    <w:rsid w:val="007C3252"/>
    <w:rsid w:val="007C3DEF"/>
    <w:rsid w:val="007C4E3C"/>
    <w:rsid w:val="007C54BD"/>
    <w:rsid w:val="007C5680"/>
    <w:rsid w:val="007C6A58"/>
    <w:rsid w:val="007C7EDF"/>
    <w:rsid w:val="007D3CFD"/>
    <w:rsid w:val="007D498E"/>
    <w:rsid w:val="007D698A"/>
    <w:rsid w:val="007D7E3C"/>
    <w:rsid w:val="007E465D"/>
    <w:rsid w:val="007E68F9"/>
    <w:rsid w:val="007E6992"/>
    <w:rsid w:val="007E6B35"/>
    <w:rsid w:val="007F0A95"/>
    <w:rsid w:val="007F11DD"/>
    <w:rsid w:val="007F3749"/>
    <w:rsid w:val="007F4B09"/>
    <w:rsid w:val="007F5234"/>
    <w:rsid w:val="007F5ED5"/>
    <w:rsid w:val="007F6C2D"/>
    <w:rsid w:val="008015A5"/>
    <w:rsid w:val="00802324"/>
    <w:rsid w:val="00802C03"/>
    <w:rsid w:val="00803926"/>
    <w:rsid w:val="0080482F"/>
    <w:rsid w:val="008049CF"/>
    <w:rsid w:val="0080706F"/>
    <w:rsid w:val="008108E8"/>
    <w:rsid w:val="008114E0"/>
    <w:rsid w:val="00811BA7"/>
    <w:rsid w:val="00811D9B"/>
    <w:rsid w:val="00812F0D"/>
    <w:rsid w:val="00813522"/>
    <w:rsid w:val="0081387A"/>
    <w:rsid w:val="00813B14"/>
    <w:rsid w:val="008146F1"/>
    <w:rsid w:val="00816B1C"/>
    <w:rsid w:val="008171A2"/>
    <w:rsid w:val="008172E1"/>
    <w:rsid w:val="0081785E"/>
    <w:rsid w:val="0082105D"/>
    <w:rsid w:val="0082170B"/>
    <w:rsid w:val="00821F88"/>
    <w:rsid w:val="00822608"/>
    <w:rsid w:val="00823032"/>
    <w:rsid w:val="00823310"/>
    <w:rsid w:val="0082339C"/>
    <w:rsid w:val="008237F0"/>
    <w:rsid w:val="00823D04"/>
    <w:rsid w:val="00823EBF"/>
    <w:rsid w:val="008347FC"/>
    <w:rsid w:val="00841E3A"/>
    <w:rsid w:val="008421FC"/>
    <w:rsid w:val="008450FC"/>
    <w:rsid w:val="008453BF"/>
    <w:rsid w:val="00845C24"/>
    <w:rsid w:val="00846C71"/>
    <w:rsid w:val="0084702B"/>
    <w:rsid w:val="008473E9"/>
    <w:rsid w:val="0085038A"/>
    <w:rsid w:val="00850814"/>
    <w:rsid w:val="00850A64"/>
    <w:rsid w:val="00850A90"/>
    <w:rsid w:val="00851220"/>
    <w:rsid w:val="008557E7"/>
    <w:rsid w:val="00856313"/>
    <w:rsid w:val="008568FE"/>
    <w:rsid w:val="008577B8"/>
    <w:rsid w:val="00857A3C"/>
    <w:rsid w:val="008618F0"/>
    <w:rsid w:val="008630B4"/>
    <w:rsid w:val="00863D5F"/>
    <w:rsid w:val="00863DF0"/>
    <w:rsid w:val="00864478"/>
    <w:rsid w:val="00864682"/>
    <w:rsid w:val="0086473D"/>
    <w:rsid w:val="008647B4"/>
    <w:rsid w:val="008651CC"/>
    <w:rsid w:val="00865306"/>
    <w:rsid w:val="008653EA"/>
    <w:rsid w:val="00865876"/>
    <w:rsid w:val="0086657A"/>
    <w:rsid w:val="008679FB"/>
    <w:rsid w:val="00867D59"/>
    <w:rsid w:val="00867DFF"/>
    <w:rsid w:val="00867E09"/>
    <w:rsid w:val="008702A4"/>
    <w:rsid w:val="0087221A"/>
    <w:rsid w:val="008728BC"/>
    <w:rsid w:val="0087292D"/>
    <w:rsid w:val="00872ACE"/>
    <w:rsid w:val="00874686"/>
    <w:rsid w:val="008749A0"/>
    <w:rsid w:val="008749E1"/>
    <w:rsid w:val="00875538"/>
    <w:rsid w:val="0087791A"/>
    <w:rsid w:val="00880DC9"/>
    <w:rsid w:val="00881E59"/>
    <w:rsid w:val="00882844"/>
    <w:rsid w:val="00882E0B"/>
    <w:rsid w:val="00885A1D"/>
    <w:rsid w:val="0088740B"/>
    <w:rsid w:val="0088758B"/>
    <w:rsid w:val="00887855"/>
    <w:rsid w:val="00887B33"/>
    <w:rsid w:val="008904FA"/>
    <w:rsid w:val="008910FE"/>
    <w:rsid w:val="00891BB1"/>
    <w:rsid w:val="0089281D"/>
    <w:rsid w:val="008964E9"/>
    <w:rsid w:val="00896659"/>
    <w:rsid w:val="00896F7A"/>
    <w:rsid w:val="008A033A"/>
    <w:rsid w:val="008A0F5C"/>
    <w:rsid w:val="008A222E"/>
    <w:rsid w:val="008A325A"/>
    <w:rsid w:val="008A3ACA"/>
    <w:rsid w:val="008A48BC"/>
    <w:rsid w:val="008A6794"/>
    <w:rsid w:val="008A7D8B"/>
    <w:rsid w:val="008B0678"/>
    <w:rsid w:val="008B0F86"/>
    <w:rsid w:val="008B2C18"/>
    <w:rsid w:val="008B3CE8"/>
    <w:rsid w:val="008B51A6"/>
    <w:rsid w:val="008B553E"/>
    <w:rsid w:val="008B58BF"/>
    <w:rsid w:val="008B60DD"/>
    <w:rsid w:val="008C00AC"/>
    <w:rsid w:val="008C0408"/>
    <w:rsid w:val="008C242C"/>
    <w:rsid w:val="008C3BBC"/>
    <w:rsid w:val="008C471C"/>
    <w:rsid w:val="008C51D4"/>
    <w:rsid w:val="008C53CF"/>
    <w:rsid w:val="008C6D2D"/>
    <w:rsid w:val="008D1182"/>
    <w:rsid w:val="008D2070"/>
    <w:rsid w:val="008D265E"/>
    <w:rsid w:val="008D2C2E"/>
    <w:rsid w:val="008D595C"/>
    <w:rsid w:val="008D72BE"/>
    <w:rsid w:val="008D72F9"/>
    <w:rsid w:val="008E1803"/>
    <w:rsid w:val="008E307E"/>
    <w:rsid w:val="008E4207"/>
    <w:rsid w:val="008E4B2B"/>
    <w:rsid w:val="008E53C9"/>
    <w:rsid w:val="008E5A1D"/>
    <w:rsid w:val="008E60FF"/>
    <w:rsid w:val="008E6345"/>
    <w:rsid w:val="008E7493"/>
    <w:rsid w:val="008E7BA0"/>
    <w:rsid w:val="008F145C"/>
    <w:rsid w:val="008F25B6"/>
    <w:rsid w:val="008F438A"/>
    <w:rsid w:val="008F5A46"/>
    <w:rsid w:val="008F639F"/>
    <w:rsid w:val="008F7536"/>
    <w:rsid w:val="008F7B94"/>
    <w:rsid w:val="008F7DAE"/>
    <w:rsid w:val="008F7FD9"/>
    <w:rsid w:val="00901B86"/>
    <w:rsid w:val="0090204B"/>
    <w:rsid w:val="00903948"/>
    <w:rsid w:val="00903BC7"/>
    <w:rsid w:val="00904477"/>
    <w:rsid w:val="009044D4"/>
    <w:rsid w:val="00904ECF"/>
    <w:rsid w:val="00904FCB"/>
    <w:rsid w:val="009059E4"/>
    <w:rsid w:val="00906650"/>
    <w:rsid w:val="009068C3"/>
    <w:rsid w:val="00910E08"/>
    <w:rsid w:val="00912486"/>
    <w:rsid w:val="009124E5"/>
    <w:rsid w:val="00912A1A"/>
    <w:rsid w:val="00912E3D"/>
    <w:rsid w:val="009138F7"/>
    <w:rsid w:val="00914560"/>
    <w:rsid w:val="009148EC"/>
    <w:rsid w:val="0091519B"/>
    <w:rsid w:val="009213EC"/>
    <w:rsid w:val="00921467"/>
    <w:rsid w:val="00921B1E"/>
    <w:rsid w:val="009229E7"/>
    <w:rsid w:val="00922B3B"/>
    <w:rsid w:val="00923AEA"/>
    <w:rsid w:val="00924379"/>
    <w:rsid w:val="00925783"/>
    <w:rsid w:val="00926652"/>
    <w:rsid w:val="00932C51"/>
    <w:rsid w:val="00932C5C"/>
    <w:rsid w:val="00933F2E"/>
    <w:rsid w:val="0093404B"/>
    <w:rsid w:val="009357AB"/>
    <w:rsid w:val="00936435"/>
    <w:rsid w:val="009372AB"/>
    <w:rsid w:val="0093793B"/>
    <w:rsid w:val="00937ADA"/>
    <w:rsid w:val="009400C4"/>
    <w:rsid w:val="00940405"/>
    <w:rsid w:val="00940FB4"/>
    <w:rsid w:val="00942515"/>
    <w:rsid w:val="00943BE1"/>
    <w:rsid w:val="00946D70"/>
    <w:rsid w:val="00947D8D"/>
    <w:rsid w:val="009500FD"/>
    <w:rsid w:val="00950AA6"/>
    <w:rsid w:val="0095119A"/>
    <w:rsid w:val="00951ED4"/>
    <w:rsid w:val="00954E50"/>
    <w:rsid w:val="009552AA"/>
    <w:rsid w:val="009570CA"/>
    <w:rsid w:val="00960C02"/>
    <w:rsid w:val="009611D9"/>
    <w:rsid w:val="00961BAC"/>
    <w:rsid w:val="00961DD9"/>
    <w:rsid w:val="009629C6"/>
    <w:rsid w:val="00963E7C"/>
    <w:rsid w:val="00964C62"/>
    <w:rsid w:val="00964D6D"/>
    <w:rsid w:val="00965D81"/>
    <w:rsid w:val="00966EAC"/>
    <w:rsid w:val="00967D1A"/>
    <w:rsid w:val="00970A5D"/>
    <w:rsid w:val="00971963"/>
    <w:rsid w:val="00975364"/>
    <w:rsid w:val="009764AC"/>
    <w:rsid w:val="0097664A"/>
    <w:rsid w:val="00976FD6"/>
    <w:rsid w:val="00980243"/>
    <w:rsid w:val="00980615"/>
    <w:rsid w:val="00980722"/>
    <w:rsid w:val="009822EC"/>
    <w:rsid w:val="00983333"/>
    <w:rsid w:val="00983660"/>
    <w:rsid w:val="00983C2F"/>
    <w:rsid w:val="009857D2"/>
    <w:rsid w:val="009865FA"/>
    <w:rsid w:val="00990589"/>
    <w:rsid w:val="00991C54"/>
    <w:rsid w:val="00991D40"/>
    <w:rsid w:val="009924DA"/>
    <w:rsid w:val="0099291E"/>
    <w:rsid w:val="00994A0F"/>
    <w:rsid w:val="00994E69"/>
    <w:rsid w:val="009959B5"/>
    <w:rsid w:val="00995B7F"/>
    <w:rsid w:val="009974BB"/>
    <w:rsid w:val="009A008F"/>
    <w:rsid w:val="009A04B1"/>
    <w:rsid w:val="009A0D7C"/>
    <w:rsid w:val="009A1F16"/>
    <w:rsid w:val="009A27C8"/>
    <w:rsid w:val="009A52E2"/>
    <w:rsid w:val="009A5EBC"/>
    <w:rsid w:val="009B0508"/>
    <w:rsid w:val="009B0EA5"/>
    <w:rsid w:val="009B18D3"/>
    <w:rsid w:val="009B3978"/>
    <w:rsid w:val="009B7405"/>
    <w:rsid w:val="009B7D57"/>
    <w:rsid w:val="009C0593"/>
    <w:rsid w:val="009C06C7"/>
    <w:rsid w:val="009C5052"/>
    <w:rsid w:val="009C5092"/>
    <w:rsid w:val="009C689D"/>
    <w:rsid w:val="009C6AE1"/>
    <w:rsid w:val="009C7E6F"/>
    <w:rsid w:val="009C7EE5"/>
    <w:rsid w:val="009D25E7"/>
    <w:rsid w:val="009D2A02"/>
    <w:rsid w:val="009D30D5"/>
    <w:rsid w:val="009D615E"/>
    <w:rsid w:val="009E41D8"/>
    <w:rsid w:val="009E4220"/>
    <w:rsid w:val="009E59DF"/>
    <w:rsid w:val="009E69E4"/>
    <w:rsid w:val="009E7C1D"/>
    <w:rsid w:val="009F1085"/>
    <w:rsid w:val="009F3494"/>
    <w:rsid w:val="009F4F4A"/>
    <w:rsid w:val="009F719B"/>
    <w:rsid w:val="00A02B97"/>
    <w:rsid w:val="00A0415A"/>
    <w:rsid w:val="00A064B3"/>
    <w:rsid w:val="00A06AAD"/>
    <w:rsid w:val="00A123E8"/>
    <w:rsid w:val="00A146E3"/>
    <w:rsid w:val="00A15C1C"/>
    <w:rsid w:val="00A1604E"/>
    <w:rsid w:val="00A16B2B"/>
    <w:rsid w:val="00A21537"/>
    <w:rsid w:val="00A21A89"/>
    <w:rsid w:val="00A21DE5"/>
    <w:rsid w:val="00A220C3"/>
    <w:rsid w:val="00A23902"/>
    <w:rsid w:val="00A239E6"/>
    <w:rsid w:val="00A25249"/>
    <w:rsid w:val="00A25ABD"/>
    <w:rsid w:val="00A25BC8"/>
    <w:rsid w:val="00A26925"/>
    <w:rsid w:val="00A301C9"/>
    <w:rsid w:val="00A31029"/>
    <w:rsid w:val="00A314BC"/>
    <w:rsid w:val="00A320EC"/>
    <w:rsid w:val="00A320FB"/>
    <w:rsid w:val="00A32220"/>
    <w:rsid w:val="00A33FE4"/>
    <w:rsid w:val="00A36FE5"/>
    <w:rsid w:val="00A41C54"/>
    <w:rsid w:val="00A4213C"/>
    <w:rsid w:val="00A42C01"/>
    <w:rsid w:val="00A4355D"/>
    <w:rsid w:val="00A43752"/>
    <w:rsid w:val="00A44CE9"/>
    <w:rsid w:val="00A451BF"/>
    <w:rsid w:val="00A45C88"/>
    <w:rsid w:val="00A4651D"/>
    <w:rsid w:val="00A47053"/>
    <w:rsid w:val="00A508D6"/>
    <w:rsid w:val="00A50EA8"/>
    <w:rsid w:val="00A51D05"/>
    <w:rsid w:val="00A52E81"/>
    <w:rsid w:val="00A531F9"/>
    <w:rsid w:val="00A54354"/>
    <w:rsid w:val="00A553D4"/>
    <w:rsid w:val="00A55D67"/>
    <w:rsid w:val="00A55F63"/>
    <w:rsid w:val="00A563A1"/>
    <w:rsid w:val="00A56FB3"/>
    <w:rsid w:val="00A5758A"/>
    <w:rsid w:val="00A57AF8"/>
    <w:rsid w:val="00A62E0D"/>
    <w:rsid w:val="00A63825"/>
    <w:rsid w:val="00A63874"/>
    <w:rsid w:val="00A63930"/>
    <w:rsid w:val="00A642A2"/>
    <w:rsid w:val="00A64A08"/>
    <w:rsid w:val="00A657A2"/>
    <w:rsid w:val="00A70005"/>
    <w:rsid w:val="00A70162"/>
    <w:rsid w:val="00A706AE"/>
    <w:rsid w:val="00A70D2C"/>
    <w:rsid w:val="00A714A7"/>
    <w:rsid w:val="00A71B1D"/>
    <w:rsid w:val="00A72202"/>
    <w:rsid w:val="00A72A37"/>
    <w:rsid w:val="00A733AF"/>
    <w:rsid w:val="00A73E30"/>
    <w:rsid w:val="00A746AD"/>
    <w:rsid w:val="00A7499C"/>
    <w:rsid w:val="00A759B5"/>
    <w:rsid w:val="00A769D9"/>
    <w:rsid w:val="00A80533"/>
    <w:rsid w:val="00A822D4"/>
    <w:rsid w:val="00A83B18"/>
    <w:rsid w:val="00A84684"/>
    <w:rsid w:val="00A84700"/>
    <w:rsid w:val="00A84753"/>
    <w:rsid w:val="00A84EF7"/>
    <w:rsid w:val="00A90377"/>
    <w:rsid w:val="00A90CB0"/>
    <w:rsid w:val="00A92E0B"/>
    <w:rsid w:val="00A9331D"/>
    <w:rsid w:val="00A9353C"/>
    <w:rsid w:val="00A95C68"/>
    <w:rsid w:val="00A96240"/>
    <w:rsid w:val="00AA08EA"/>
    <w:rsid w:val="00AA51C5"/>
    <w:rsid w:val="00AA701F"/>
    <w:rsid w:val="00AA7A5F"/>
    <w:rsid w:val="00AA7FDE"/>
    <w:rsid w:val="00AB06A0"/>
    <w:rsid w:val="00AB289C"/>
    <w:rsid w:val="00AB2AFA"/>
    <w:rsid w:val="00AB4A37"/>
    <w:rsid w:val="00AB525A"/>
    <w:rsid w:val="00AB55E3"/>
    <w:rsid w:val="00AB5F1B"/>
    <w:rsid w:val="00AB6714"/>
    <w:rsid w:val="00AC008F"/>
    <w:rsid w:val="00AC14EB"/>
    <w:rsid w:val="00AC1994"/>
    <w:rsid w:val="00AC386C"/>
    <w:rsid w:val="00AC4D4F"/>
    <w:rsid w:val="00AC5790"/>
    <w:rsid w:val="00AC6477"/>
    <w:rsid w:val="00AC6A8B"/>
    <w:rsid w:val="00AD2E02"/>
    <w:rsid w:val="00AD2E9C"/>
    <w:rsid w:val="00AD3655"/>
    <w:rsid w:val="00AD495B"/>
    <w:rsid w:val="00AD5977"/>
    <w:rsid w:val="00AD5C0B"/>
    <w:rsid w:val="00AD7AFE"/>
    <w:rsid w:val="00AE11E2"/>
    <w:rsid w:val="00AE1CA1"/>
    <w:rsid w:val="00AE241A"/>
    <w:rsid w:val="00AE37D5"/>
    <w:rsid w:val="00AE53A8"/>
    <w:rsid w:val="00AE68A4"/>
    <w:rsid w:val="00AE7BE9"/>
    <w:rsid w:val="00AF0E00"/>
    <w:rsid w:val="00AF154D"/>
    <w:rsid w:val="00AF2495"/>
    <w:rsid w:val="00AF31F0"/>
    <w:rsid w:val="00AF4980"/>
    <w:rsid w:val="00AF5C63"/>
    <w:rsid w:val="00AF64F6"/>
    <w:rsid w:val="00AF6F0D"/>
    <w:rsid w:val="00AF7083"/>
    <w:rsid w:val="00AF735B"/>
    <w:rsid w:val="00B00973"/>
    <w:rsid w:val="00B031D0"/>
    <w:rsid w:val="00B03589"/>
    <w:rsid w:val="00B04026"/>
    <w:rsid w:val="00B04264"/>
    <w:rsid w:val="00B063D4"/>
    <w:rsid w:val="00B06862"/>
    <w:rsid w:val="00B070C4"/>
    <w:rsid w:val="00B10AB6"/>
    <w:rsid w:val="00B1306F"/>
    <w:rsid w:val="00B144F8"/>
    <w:rsid w:val="00B1544E"/>
    <w:rsid w:val="00B165B2"/>
    <w:rsid w:val="00B1782E"/>
    <w:rsid w:val="00B22329"/>
    <w:rsid w:val="00B2335E"/>
    <w:rsid w:val="00B269EA"/>
    <w:rsid w:val="00B26C3C"/>
    <w:rsid w:val="00B275FF"/>
    <w:rsid w:val="00B3045A"/>
    <w:rsid w:val="00B30D86"/>
    <w:rsid w:val="00B313B8"/>
    <w:rsid w:val="00B31780"/>
    <w:rsid w:val="00B319EF"/>
    <w:rsid w:val="00B32A08"/>
    <w:rsid w:val="00B34088"/>
    <w:rsid w:val="00B34901"/>
    <w:rsid w:val="00B36FCC"/>
    <w:rsid w:val="00B41FA5"/>
    <w:rsid w:val="00B41FE1"/>
    <w:rsid w:val="00B43540"/>
    <w:rsid w:val="00B44247"/>
    <w:rsid w:val="00B44A95"/>
    <w:rsid w:val="00B44D4D"/>
    <w:rsid w:val="00B44EAA"/>
    <w:rsid w:val="00B45CC7"/>
    <w:rsid w:val="00B45CE4"/>
    <w:rsid w:val="00B4707B"/>
    <w:rsid w:val="00B513F9"/>
    <w:rsid w:val="00B5333F"/>
    <w:rsid w:val="00B5591F"/>
    <w:rsid w:val="00B57248"/>
    <w:rsid w:val="00B5764C"/>
    <w:rsid w:val="00B621CB"/>
    <w:rsid w:val="00B62BA0"/>
    <w:rsid w:val="00B635AC"/>
    <w:rsid w:val="00B63753"/>
    <w:rsid w:val="00B63AFB"/>
    <w:rsid w:val="00B64852"/>
    <w:rsid w:val="00B64F59"/>
    <w:rsid w:val="00B65916"/>
    <w:rsid w:val="00B71CD7"/>
    <w:rsid w:val="00B72063"/>
    <w:rsid w:val="00B72B00"/>
    <w:rsid w:val="00B7543E"/>
    <w:rsid w:val="00B75D42"/>
    <w:rsid w:val="00B77FEA"/>
    <w:rsid w:val="00B8083E"/>
    <w:rsid w:val="00B80E53"/>
    <w:rsid w:val="00B81DC1"/>
    <w:rsid w:val="00B828E6"/>
    <w:rsid w:val="00B82BFB"/>
    <w:rsid w:val="00B831E0"/>
    <w:rsid w:val="00B84986"/>
    <w:rsid w:val="00B85B3A"/>
    <w:rsid w:val="00B864A7"/>
    <w:rsid w:val="00B8710E"/>
    <w:rsid w:val="00B8796F"/>
    <w:rsid w:val="00B911EC"/>
    <w:rsid w:val="00B91F4A"/>
    <w:rsid w:val="00B9200A"/>
    <w:rsid w:val="00B97542"/>
    <w:rsid w:val="00B97B22"/>
    <w:rsid w:val="00B97E41"/>
    <w:rsid w:val="00BA0EAE"/>
    <w:rsid w:val="00BA16A8"/>
    <w:rsid w:val="00BA1872"/>
    <w:rsid w:val="00BA512A"/>
    <w:rsid w:val="00BA66BB"/>
    <w:rsid w:val="00BA69A2"/>
    <w:rsid w:val="00BA7016"/>
    <w:rsid w:val="00BA74F2"/>
    <w:rsid w:val="00BA7A5C"/>
    <w:rsid w:val="00BB0942"/>
    <w:rsid w:val="00BB14AC"/>
    <w:rsid w:val="00BB1F69"/>
    <w:rsid w:val="00BB260A"/>
    <w:rsid w:val="00BB3C94"/>
    <w:rsid w:val="00BB4475"/>
    <w:rsid w:val="00BB45B7"/>
    <w:rsid w:val="00BB504D"/>
    <w:rsid w:val="00BB6CD3"/>
    <w:rsid w:val="00BB6E3B"/>
    <w:rsid w:val="00BB71E9"/>
    <w:rsid w:val="00BB72C8"/>
    <w:rsid w:val="00BB7639"/>
    <w:rsid w:val="00BC1444"/>
    <w:rsid w:val="00BC14F0"/>
    <w:rsid w:val="00BC1648"/>
    <w:rsid w:val="00BC2013"/>
    <w:rsid w:val="00BC3280"/>
    <w:rsid w:val="00BC3B00"/>
    <w:rsid w:val="00BC3EF7"/>
    <w:rsid w:val="00BC4302"/>
    <w:rsid w:val="00BC430A"/>
    <w:rsid w:val="00BC4944"/>
    <w:rsid w:val="00BC59B6"/>
    <w:rsid w:val="00BC5BEA"/>
    <w:rsid w:val="00BC79E6"/>
    <w:rsid w:val="00BD0CC3"/>
    <w:rsid w:val="00BD12DB"/>
    <w:rsid w:val="00BD17C3"/>
    <w:rsid w:val="00BD1803"/>
    <w:rsid w:val="00BD36EF"/>
    <w:rsid w:val="00BD3B69"/>
    <w:rsid w:val="00BD42FA"/>
    <w:rsid w:val="00BD754F"/>
    <w:rsid w:val="00BD7DA8"/>
    <w:rsid w:val="00BE035D"/>
    <w:rsid w:val="00BE0BE5"/>
    <w:rsid w:val="00BE106E"/>
    <w:rsid w:val="00BE268D"/>
    <w:rsid w:val="00BE2992"/>
    <w:rsid w:val="00BE2F83"/>
    <w:rsid w:val="00BE4084"/>
    <w:rsid w:val="00BE6AB4"/>
    <w:rsid w:val="00BF0E9A"/>
    <w:rsid w:val="00BF15FD"/>
    <w:rsid w:val="00BF17B6"/>
    <w:rsid w:val="00BF324B"/>
    <w:rsid w:val="00BF4537"/>
    <w:rsid w:val="00BF53F5"/>
    <w:rsid w:val="00BF6236"/>
    <w:rsid w:val="00BF647C"/>
    <w:rsid w:val="00BF7E55"/>
    <w:rsid w:val="00C0193F"/>
    <w:rsid w:val="00C019D2"/>
    <w:rsid w:val="00C01AF1"/>
    <w:rsid w:val="00C02C80"/>
    <w:rsid w:val="00C02DF9"/>
    <w:rsid w:val="00C041BD"/>
    <w:rsid w:val="00C0494E"/>
    <w:rsid w:val="00C076D2"/>
    <w:rsid w:val="00C079CE"/>
    <w:rsid w:val="00C07CA0"/>
    <w:rsid w:val="00C10B17"/>
    <w:rsid w:val="00C11B30"/>
    <w:rsid w:val="00C11C02"/>
    <w:rsid w:val="00C12057"/>
    <w:rsid w:val="00C1410D"/>
    <w:rsid w:val="00C151C9"/>
    <w:rsid w:val="00C17290"/>
    <w:rsid w:val="00C17EA6"/>
    <w:rsid w:val="00C21D5F"/>
    <w:rsid w:val="00C22ABD"/>
    <w:rsid w:val="00C239FB"/>
    <w:rsid w:val="00C2642B"/>
    <w:rsid w:val="00C26F69"/>
    <w:rsid w:val="00C2708C"/>
    <w:rsid w:val="00C27973"/>
    <w:rsid w:val="00C302EA"/>
    <w:rsid w:val="00C30F59"/>
    <w:rsid w:val="00C34FE5"/>
    <w:rsid w:val="00C3549C"/>
    <w:rsid w:val="00C35D36"/>
    <w:rsid w:val="00C35DC7"/>
    <w:rsid w:val="00C3753E"/>
    <w:rsid w:val="00C41253"/>
    <w:rsid w:val="00C41E89"/>
    <w:rsid w:val="00C442E8"/>
    <w:rsid w:val="00C458FF"/>
    <w:rsid w:val="00C463E6"/>
    <w:rsid w:val="00C46720"/>
    <w:rsid w:val="00C50193"/>
    <w:rsid w:val="00C54B91"/>
    <w:rsid w:val="00C54F4D"/>
    <w:rsid w:val="00C5555A"/>
    <w:rsid w:val="00C56310"/>
    <w:rsid w:val="00C564B8"/>
    <w:rsid w:val="00C56527"/>
    <w:rsid w:val="00C602A3"/>
    <w:rsid w:val="00C61016"/>
    <w:rsid w:val="00C621C0"/>
    <w:rsid w:val="00C62D8C"/>
    <w:rsid w:val="00C637BE"/>
    <w:rsid w:val="00C63A1D"/>
    <w:rsid w:val="00C63BD7"/>
    <w:rsid w:val="00C6512A"/>
    <w:rsid w:val="00C66F2E"/>
    <w:rsid w:val="00C670B6"/>
    <w:rsid w:val="00C70F4E"/>
    <w:rsid w:val="00C71BA4"/>
    <w:rsid w:val="00C732DB"/>
    <w:rsid w:val="00C73F4C"/>
    <w:rsid w:val="00C74205"/>
    <w:rsid w:val="00C74FD2"/>
    <w:rsid w:val="00C756CE"/>
    <w:rsid w:val="00C75D39"/>
    <w:rsid w:val="00C76482"/>
    <w:rsid w:val="00C76EC0"/>
    <w:rsid w:val="00C77435"/>
    <w:rsid w:val="00C8036A"/>
    <w:rsid w:val="00C80463"/>
    <w:rsid w:val="00C80867"/>
    <w:rsid w:val="00C80EE5"/>
    <w:rsid w:val="00C81BEC"/>
    <w:rsid w:val="00C82D05"/>
    <w:rsid w:val="00C832E1"/>
    <w:rsid w:val="00C83C84"/>
    <w:rsid w:val="00C83D63"/>
    <w:rsid w:val="00C8499F"/>
    <w:rsid w:val="00C9164C"/>
    <w:rsid w:val="00C91B5B"/>
    <w:rsid w:val="00C92C7E"/>
    <w:rsid w:val="00C932EB"/>
    <w:rsid w:val="00C94D80"/>
    <w:rsid w:val="00C95E6E"/>
    <w:rsid w:val="00C977C1"/>
    <w:rsid w:val="00CA04A8"/>
    <w:rsid w:val="00CA1D97"/>
    <w:rsid w:val="00CA39EF"/>
    <w:rsid w:val="00CA3B53"/>
    <w:rsid w:val="00CA41B6"/>
    <w:rsid w:val="00CA5202"/>
    <w:rsid w:val="00CA53A6"/>
    <w:rsid w:val="00CA5E2E"/>
    <w:rsid w:val="00CB0D77"/>
    <w:rsid w:val="00CB151C"/>
    <w:rsid w:val="00CB2229"/>
    <w:rsid w:val="00CB4835"/>
    <w:rsid w:val="00CB505D"/>
    <w:rsid w:val="00CB5850"/>
    <w:rsid w:val="00CB59AE"/>
    <w:rsid w:val="00CB66BF"/>
    <w:rsid w:val="00CC0F4B"/>
    <w:rsid w:val="00CC28BB"/>
    <w:rsid w:val="00CC2C3C"/>
    <w:rsid w:val="00CC2DF8"/>
    <w:rsid w:val="00CC6C22"/>
    <w:rsid w:val="00CC6D29"/>
    <w:rsid w:val="00CC6FA2"/>
    <w:rsid w:val="00CD0F7B"/>
    <w:rsid w:val="00CD1A81"/>
    <w:rsid w:val="00CD2138"/>
    <w:rsid w:val="00CD2D93"/>
    <w:rsid w:val="00CD37F9"/>
    <w:rsid w:val="00CD46D9"/>
    <w:rsid w:val="00CD49DC"/>
    <w:rsid w:val="00CD4A83"/>
    <w:rsid w:val="00CD4BFC"/>
    <w:rsid w:val="00CD5304"/>
    <w:rsid w:val="00CD5F96"/>
    <w:rsid w:val="00CD61E2"/>
    <w:rsid w:val="00CD6229"/>
    <w:rsid w:val="00CE2608"/>
    <w:rsid w:val="00CE2906"/>
    <w:rsid w:val="00CE3642"/>
    <w:rsid w:val="00CE3FC0"/>
    <w:rsid w:val="00CE4F5A"/>
    <w:rsid w:val="00CE4F7F"/>
    <w:rsid w:val="00CE554A"/>
    <w:rsid w:val="00CE5CC4"/>
    <w:rsid w:val="00CE66EE"/>
    <w:rsid w:val="00CF015D"/>
    <w:rsid w:val="00CF2F04"/>
    <w:rsid w:val="00CF35E1"/>
    <w:rsid w:val="00CF3E45"/>
    <w:rsid w:val="00CF69AB"/>
    <w:rsid w:val="00CF7C8F"/>
    <w:rsid w:val="00CF7D9A"/>
    <w:rsid w:val="00CF7FBB"/>
    <w:rsid w:val="00D0064A"/>
    <w:rsid w:val="00D00C0A"/>
    <w:rsid w:val="00D01143"/>
    <w:rsid w:val="00D04544"/>
    <w:rsid w:val="00D04B42"/>
    <w:rsid w:val="00D05406"/>
    <w:rsid w:val="00D060FE"/>
    <w:rsid w:val="00D06153"/>
    <w:rsid w:val="00D06348"/>
    <w:rsid w:val="00D06630"/>
    <w:rsid w:val="00D1046B"/>
    <w:rsid w:val="00D11D0B"/>
    <w:rsid w:val="00D124A2"/>
    <w:rsid w:val="00D1462B"/>
    <w:rsid w:val="00D15336"/>
    <w:rsid w:val="00D16292"/>
    <w:rsid w:val="00D20EEB"/>
    <w:rsid w:val="00D21E6D"/>
    <w:rsid w:val="00D2257E"/>
    <w:rsid w:val="00D22CB3"/>
    <w:rsid w:val="00D22DE1"/>
    <w:rsid w:val="00D22EFD"/>
    <w:rsid w:val="00D2420D"/>
    <w:rsid w:val="00D24369"/>
    <w:rsid w:val="00D246AE"/>
    <w:rsid w:val="00D24F44"/>
    <w:rsid w:val="00D25B20"/>
    <w:rsid w:val="00D26377"/>
    <w:rsid w:val="00D3063A"/>
    <w:rsid w:val="00D36C40"/>
    <w:rsid w:val="00D401E1"/>
    <w:rsid w:val="00D40289"/>
    <w:rsid w:val="00D40CD9"/>
    <w:rsid w:val="00D44165"/>
    <w:rsid w:val="00D45780"/>
    <w:rsid w:val="00D47513"/>
    <w:rsid w:val="00D4762B"/>
    <w:rsid w:val="00D546C8"/>
    <w:rsid w:val="00D548BB"/>
    <w:rsid w:val="00D567C8"/>
    <w:rsid w:val="00D572C1"/>
    <w:rsid w:val="00D578A9"/>
    <w:rsid w:val="00D57D6E"/>
    <w:rsid w:val="00D60FF8"/>
    <w:rsid w:val="00D613C0"/>
    <w:rsid w:val="00D6154D"/>
    <w:rsid w:val="00D618E7"/>
    <w:rsid w:val="00D62F69"/>
    <w:rsid w:val="00D62FE0"/>
    <w:rsid w:val="00D6346F"/>
    <w:rsid w:val="00D6499A"/>
    <w:rsid w:val="00D66C31"/>
    <w:rsid w:val="00D66E24"/>
    <w:rsid w:val="00D703E9"/>
    <w:rsid w:val="00D70C23"/>
    <w:rsid w:val="00D72A10"/>
    <w:rsid w:val="00D72CE3"/>
    <w:rsid w:val="00D72FD1"/>
    <w:rsid w:val="00D7323A"/>
    <w:rsid w:val="00D743B9"/>
    <w:rsid w:val="00D74402"/>
    <w:rsid w:val="00D75699"/>
    <w:rsid w:val="00D75C04"/>
    <w:rsid w:val="00D7630D"/>
    <w:rsid w:val="00D76B4A"/>
    <w:rsid w:val="00D77CD1"/>
    <w:rsid w:val="00D80937"/>
    <w:rsid w:val="00D81AF2"/>
    <w:rsid w:val="00D82D42"/>
    <w:rsid w:val="00D83B40"/>
    <w:rsid w:val="00D8400B"/>
    <w:rsid w:val="00D854C0"/>
    <w:rsid w:val="00D8744F"/>
    <w:rsid w:val="00D87F58"/>
    <w:rsid w:val="00D919A5"/>
    <w:rsid w:val="00D95882"/>
    <w:rsid w:val="00D96050"/>
    <w:rsid w:val="00DA08BD"/>
    <w:rsid w:val="00DA1D92"/>
    <w:rsid w:val="00DA21AA"/>
    <w:rsid w:val="00DA2D13"/>
    <w:rsid w:val="00DA2F5B"/>
    <w:rsid w:val="00DA3F79"/>
    <w:rsid w:val="00DA4535"/>
    <w:rsid w:val="00DA4AEE"/>
    <w:rsid w:val="00DB0322"/>
    <w:rsid w:val="00DB0CA1"/>
    <w:rsid w:val="00DB14B6"/>
    <w:rsid w:val="00DB299C"/>
    <w:rsid w:val="00DB446C"/>
    <w:rsid w:val="00DB675B"/>
    <w:rsid w:val="00DB7032"/>
    <w:rsid w:val="00DC04D3"/>
    <w:rsid w:val="00DC05FC"/>
    <w:rsid w:val="00DC1840"/>
    <w:rsid w:val="00DC2B5E"/>
    <w:rsid w:val="00DC2DD1"/>
    <w:rsid w:val="00DC33CC"/>
    <w:rsid w:val="00DC4A49"/>
    <w:rsid w:val="00DC63AE"/>
    <w:rsid w:val="00DC69F9"/>
    <w:rsid w:val="00DC7054"/>
    <w:rsid w:val="00DD0BF7"/>
    <w:rsid w:val="00DD2546"/>
    <w:rsid w:val="00DD4D92"/>
    <w:rsid w:val="00DD55FD"/>
    <w:rsid w:val="00DD5AD5"/>
    <w:rsid w:val="00DD5C48"/>
    <w:rsid w:val="00DD74BD"/>
    <w:rsid w:val="00DE106A"/>
    <w:rsid w:val="00DE21C2"/>
    <w:rsid w:val="00DE65FF"/>
    <w:rsid w:val="00DE7BD3"/>
    <w:rsid w:val="00DF0840"/>
    <w:rsid w:val="00DF0BE2"/>
    <w:rsid w:val="00DF1405"/>
    <w:rsid w:val="00DF1B53"/>
    <w:rsid w:val="00DF2812"/>
    <w:rsid w:val="00DF29FD"/>
    <w:rsid w:val="00DF32A3"/>
    <w:rsid w:val="00DF35AA"/>
    <w:rsid w:val="00DF3F0B"/>
    <w:rsid w:val="00DF6348"/>
    <w:rsid w:val="00DF6610"/>
    <w:rsid w:val="00DF7E56"/>
    <w:rsid w:val="00E00C9D"/>
    <w:rsid w:val="00E02A73"/>
    <w:rsid w:val="00E04A23"/>
    <w:rsid w:val="00E077DB"/>
    <w:rsid w:val="00E110BC"/>
    <w:rsid w:val="00E12F42"/>
    <w:rsid w:val="00E13C65"/>
    <w:rsid w:val="00E1426D"/>
    <w:rsid w:val="00E15FAC"/>
    <w:rsid w:val="00E16AE2"/>
    <w:rsid w:val="00E16C1D"/>
    <w:rsid w:val="00E17095"/>
    <w:rsid w:val="00E170D0"/>
    <w:rsid w:val="00E20000"/>
    <w:rsid w:val="00E23AAD"/>
    <w:rsid w:val="00E264C6"/>
    <w:rsid w:val="00E269BB"/>
    <w:rsid w:val="00E2793B"/>
    <w:rsid w:val="00E30BF3"/>
    <w:rsid w:val="00E30BFA"/>
    <w:rsid w:val="00E311D1"/>
    <w:rsid w:val="00E31F37"/>
    <w:rsid w:val="00E32F96"/>
    <w:rsid w:val="00E339CD"/>
    <w:rsid w:val="00E33B64"/>
    <w:rsid w:val="00E33D94"/>
    <w:rsid w:val="00E345E1"/>
    <w:rsid w:val="00E3478C"/>
    <w:rsid w:val="00E37125"/>
    <w:rsid w:val="00E371B5"/>
    <w:rsid w:val="00E404DC"/>
    <w:rsid w:val="00E41B2D"/>
    <w:rsid w:val="00E420A6"/>
    <w:rsid w:val="00E4350F"/>
    <w:rsid w:val="00E435A5"/>
    <w:rsid w:val="00E43789"/>
    <w:rsid w:val="00E45E08"/>
    <w:rsid w:val="00E45F0A"/>
    <w:rsid w:val="00E467E2"/>
    <w:rsid w:val="00E504CB"/>
    <w:rsid w:val="00E5134B"/>
    <w:rsid w:val="00E534B0"/>
    <w:rsid w:val="00E53A2E"/>
    <w:rsid w:val="00E53AD0"/>
    <w:rsid w:val="00E5554B"/>
    <w:rsid w:val="00E55971"/>
    <w:rsid w:val="00E56B73"/>
    <w:rsid w:val="00E57266"/>
    <w:rsid w:val="00E57752"/>
    <w:rsid w:val="00E57FFE"/>
    <w:rsid w:val="00E60488"/>
    <w:rsid w:val="00E60601"/>
    <w:rsid w:val="00E60FAC"/>
    <w:rsid w:val="00E62112"/>
    <w:rsid w:val="00E62E6B"/>
    <w:rsid w:val="00E63390"/>
    <w:rsid w:val="00E65844"/>
    <w:rsid w:val="00E66161"/>
    <w:rsid w:val="00E67C45"/>
    <w:rsid w:val="00E67FC2"/>
    <w:rsid w:val="00E71AEF"/>
    <w:rsid w:val="00E735CF"/>
    <w:rsid w:val="00E74DBA"/>
    <w:rsid w:val="00E74DF9"/>
    <w:rsid w:val="00E809CC"/>
    <w:rsid w:val="00E82176"/>
    <w:rsid w:val="00E82609"/>
    <w:rsid w:val="00E82AD0"/>
    <w:rsid w:val="00E838E7"/>
    <w:rsid w:val="00E84C4F"/>
    <w:rsid w:val="00E857E0"/>
    <w:rsid w:val="00E861D1"/>
    <w:rsid w:val="00E9141C"/>
    <w:rsid w:val="00E914A6"/>
    <w:rsid w:val="00E92947"/>
    <w:rsid w:val="00E92A6D"/>
    <w:rsid w:val="00E92AFF"/>
    <w:rsid w:val="00E938CD"/>
    <w:rsid w:val="00E97F08"/>
    <w:rsid w:val="00EA070B"/>
    <w:rsid w:val="00EA120B"/>
    <w:rsid w:val="00EA1711"/>
    <w:rsid w:val="00EA37A8"/>
    <w:rsid w:val="00EA4AE0"/>
    <w:rsid w:val="00EA4ED3"/>
    <w:rsid w:val="00EA58D3"/>
    <w:rsid w:val="00EA5B4A"/>
    <w:rsid w:val="00EA5B76"/>
    <w:rsid w:val="00EA608E"/>
    <w:rsid w:val="00EA6EDD"/>
    <w:rsid w:val="00EA741E"/>
    <w:rsid w:val="00EB0904"/>
    <w:rsid w:val="00EB1B02"/>
    <w:rsid w:val="00EB259E"/>
    <w:rsid w:val="00EB2A74"/>
    <w:rsid w:val="00EB2B14"/>
    <w:rsid w:val="00EB70FE"/>
    <w:rsid w:val="00EB7651"/>
    <w:rsid w:val="00EB78B5"/>
    <w:rsid w:val="00EB79AB"/>
    <w:rsid w:val="00EC0DF4"/>
    <w:rsid w:val="00EC1273"/>
    <w:rsid w:val="00EC153B"/>
    <w:rsid w:val="00EC1DEA"/>
    <w:rsid w:val="00EC3898"/>
    <w:rsid w:val="00EC48E9"/>
    <w:rsid w:val="00EC5543"/>
    <w:rsid w:val="00EC5E7C"/>
    <w:rsid w:val="00ED2183"/>
    <w:rsid w:val="00EE0399"/>
    <w:rsid w:val="00EE087F"/>
    <w:rsid w:val="00EE0EA1"/>
    <w:rsid w:val="00EE1ED4"/>
    <w:rsid w:val="00EE2448"/>
    <w:rsid w:val="00EE332A"/>
    <w:rsid w:val="00EE36A5"/>
    <w:rsid w:val="00EE3E8F"/>
    <w:rsid w:val="00EE6FA0"/>
    <w:rsid w:val="00EE7379"/>
    <w:rsid w:val="00EF22B5"/>
    <w:rsid w:val="00EF3C3A"/>
    <w:rsid w:val="00EF481E"/>
    <w:rsid w:val="00EF64C6"/>
    <w:rsid w:val="00EF72E1"/>
    <w:rsid w:val="00F0010E"/>
    <w:rsid w:val="00F001A8"/>
    <w:rsid w:val="00F006C3"/>
    <w:rsid w:val="00F01266"/>
    <w:rsid w:val="00F01DB4"/>
    <w:rsid w:val="00F01E22"/>
    <w:rsid w:val="00F0451B"/>
    <w:rsid w:val="00F05416"/>
    <w:rsid w:val="00F11041"/>
    <w:rsid w:val="00F11871"/>
    <w:rsid w:val="00F16583"/>
    <w:rsid w:val="00F16E19"/>
    <w:rsid w:val="00F1715F"/>
    <w:rsid w:val="00F206E5"/>
    <w:rsid w:val="00F20DE0"/>
    <w:rsid w:val="00F2118A"/>
    <w:rsid w:val="00F2120A"/>
    <w:rsid w:val="00F230AB"/>
    <w:rsid w:val="00F2481F"/>
    <w:rsid w:val="00F25801"/>
    <w:rsid w:val="00F258C5"/>
    <w:rsid w:val="00F26AB2"/>
    <w:rsid w:val="00F26E98"/>
    <w:rsid w:val="00F302D4"/>
    <w:rsid w:val="00F31E04"/>
    <w:rsid w:val="00F32B1A"/>
    <w:rsid w:val="00F34AB3"/>
    <w:rsid w:val="00F34CB0"/>
    <w:rsid w:val="00F350E2"/>
    <w:rsid w:val="00F371C7"/>
    <w:rsid w:val="00F3774D"/>
    <w:rsid w:val="00F411E7"/>
    <w:rsid w:val="00F42259"/>
    <w:rsid w:val="00F4358B"/>
    <w:rsid w:val="00F50302"/>
    <w:rsid w:val="00F51223"/>
    <w:rsid w:val="00F51359"/>
    <w:rsid w:val="00F519E9"/>
    <w:rsid w:val="00F52EE7"/>
    <w:rsid w:val="00F55A62"/>
    <w:rsid w:val="00F562C7"/>
    <w:rsid w:val="00F61BEE"/>
    <w:rsid w:val="00F62EFD"/>
    <w:rsid w:val="00F63A67"/>
    <w:rsid w:val="00F63B42"/>
    <w:rsid w:val="00F67C52"/>
    <w:rsid w:val="00F71421"/>
    <w:rsid w:val="00F71804"/>
    <w:rsid w:val="00F74F75"/>
    <w:rsid w:val="00F75C85"/>
    <w:rsid w:val="00F75F56"/>
    <w:rsid w:val="00F76C0B"/>
    <w:rsid w:val="00F80411"/>
    <w:rsid w:val="00F81562"/>
    <w:rsid w:val="00F81744"/>
    <w:rsid w:val="00F83443"/>
    <w:rsid w:val="00F85FC3"/>
    <w:rsid w:val="00F87C3E"/>
    <w:rsid w:val="00F90259"/>
    <w:rsid w:val="00F90A5A"/>
    <w:rsid w:val="00F924CA"/>
    <w:rsid w:val="00F9318A"/>
    <w:rsid w:val="00F93E27"/>
    <w:rsid w:val="00F951F3"/>
    <w:rsid w:val="00F968DF"/>
    <w:rsid w:val="00F9724F"/>
    <w:rsid w:val="00FA13FE"/>
    <w:rsid w:val="00FA19F1"/>
    <w:rsid w:val="00FA2F44"/>
    <w:rsid w:val="00FA3285"/>
    <w:rsid w:val="00FA3E5B"/>
    <w:rsid w:val="00FA47BC"/>
    <w:rsid w:val="00FA4B4E"/>
    <w:rsid w:val="00FA5DF5"/>
    <w:rsid w:val="00FA71BD"/>
    <w:rsid w:val="00FB0116"/>
    <w:rsid w:val="00FB1A58"/>
    <w:rsid w:val="00FB2D90"/>
    <w:rsid w:val="00FB35BD"/>
    <w:rsid w:val="00FB39BC"/>
    <w:rsid w:val="00FB4555"/>
    <w:rsid w:val="00FB4BD9"/>
    <w:rsid w:val="00FB64E5"/>
    <w:rsid w:val="00FB723F"/>
    <w:rsid w:val="00FC0722"/>
    <w:rsid w:val="00FC08F3"/>
    <w:rsid w:val="00FC238A"/>
    <w:rsid w:val="00FC32D1"/>
    <w:rsid w:val="00FC4BED"/>
    <w:rsid w:val="00FC51BA"/>
    <w:rsid w:val="00FC6217"/>
    <w:rsid w:val="00FD206E"/>
    <w:rsid w:val="00FD21B2"/>
    <w:rsid w:val="00FD46A7"/>
    <w:rsid w:val="00FD4DD2"/>
    <w:rsid w:val="00FD6352"/>
    <w:rsid w:val="00FD730C"/>
    <w:rsid w:val="00FD7A1D"/>
    <w:rsid w:val="00FE0AB4"/>
    <w:rsid w:val="00FE1EBB"/>
    <w:rsid w:val="00FE2082"/>
    <w:rsid w:val="00FE229D"/>
    <w:rsid w:val="00FE267C"/>
    <w:rsid w:val="00FE3117"/>
    <w:rsid w:val="00FE475E"/>
    <w:rsid w:val="00FE481D"/>
    <w:rsid w:val="00FE50B4"/>
    <w:rsid w:val="00FE58D0"/>
    <w:rsid w:val="00FE59E3"/>
    <w:rsid w:val="00FE6BA5"/>
    <w:rsid w:val="00FF09BB"/>
    <w:rsid w:val="00FF0F36"/>
    <w:rsid w:val="00FF1CBD"/>
    <w:rsid w:val="00FF39FA"/>
    <w:rsid w:val="00FF45FC"/>
    <w:rsid w:val="00FF5204"/>
    <w:rsid w:val="00FF550B"/>
    <w:rsid w:val="00FF56D0"/>
    <w:rsid w:val="00FF719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9601D"/>
  <w15:docId w15:val="{ED8C45E4-D630-4093-9434-D72E7FD6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3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1-Accent1">
    <w:name w:val="Medium List 1 Accent 1"/>
    <w:basedOn w:val="TableNormal"/>
    <w:uiPriority w:val="65"/>
    <w:rsid w:val="005C118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3-Accent2">
    <w:name w:val="Medium Grid 3 Accent 2"/>
    <w:basedOn w:val="TableNormal"/>
    <w:uiPriority w:val="69"/>
    <w:rsid w:val="009124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Header">
    <w:name w:val="header"/>
    <w:basedOn w:val="Normal"/>
    <w:link w:val="HeaderChar"/>
    <w:uiPriority w:val="99"/>
    <w:unhideWhenUsed/>
    <w:rsid w:val="007D3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CFD"/>
  </w:style>
  <w:style w:type="paragraph" w:styleId="Footer">
    <w:name w:val="footer"/>
    <w:basedOn w:val="Normal"/>
    <w:link w:val="FooterChar"/>
    <w:uiPriority w:val="99"/>
    <w:unhideWhenUsed/>
    <w:rsid w:val="007D3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CFD"/>
  </w:style>
  <w:style w:type="paragraph" w:styleId="ListParagraph">
    <w:name w:val="List Paragraph"/>
    <w:basedOn w:val="Normal"/>
    <w:uiPriority w:val="34"/>
    <w:qFormat/>
    <w:rsid w:val="001F7F6A"/>
    <w:pPr>
      <w:ind w:left="720"/>
      <w:contextualSpacing/>
    </w:pPr>
  </w:style>
  <w:style w:type="character" w:styleId="Hyperlink">
    <w:name w:val="Hyperlink"/>
    <w:basedOn w:val="DefaultParagraphFont"/>
    <w:uiPriority w:val="99"/>
    <w:unhideWhenUsed/>
    <w:rsid w:val="00570B95"/>
    <w:rPr>
      <w:color w:val="0000FF" w:themeColor="hyperlink"/>
      <w:u w:val="single"/>
    </w:rPr>
  </w:style>
  <w:style w:type="table" w:styleId="TableGrid">
    <w:name w:val="Table Grid"/>
    <w:basedOn w:val="TableNormal"/>
    <w:uiPriority w:val="59"/>
    <w:rsid w:val="00B03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1">
    <w:name w:val="Grid Table 5 Dark - Accent 21"/>
    <w:basedOn w:val="TableNormal"/>
    <w:uiPriority w:val="50"/>
    <w:rsid w:val="003A44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BalloonText">
    <w:name w:val="Balloon Text"/>
    <w:basedOn w:val="Normal"/>
    <w:link w:val="BalloonTextChar"/>
    <w:uiPriority w:val="99"/>
    <w:semiHidden/>
    <w:unhideWhenUsed/>
    <w:rsid w:val="00AB4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A37"/>
    <w:rPr>
      <w:rFonts w:ascii="Segoe UI" w:hAnsi="Segoe UI" w:cs="Segoe UI"/>
      <w:sz w:val="18"/>
      <w:szCs w:val="18"/>
    </w:rPr>
  </w:style>
  <w:style w:type="character" w:customStyle="1" w:styleId="UnresolvedMention1">
    <w:name w:val="Unresolved Mention1"/>
    <w:basedOn w:val="DefaultParagraphFont"/>
    <w:uiPriority w:val="99"/>
    <w:semiHidden/>
    <w:unhideWhenUsed/>
    <w:rsid w:val="00134661"/>
    <w:rPr>
      <w:color w:val="605E5C"/>
      <w:shd w:val="clear" w:color="auto" w:fill="E1DFDD"/>
    </w:rPr>
  </w:style>
  <w:style w:type="character" w:styleId="UnresolvedMention">
    <w:name w:val="Unresolved Mention"/>
    <w:basedOn w:val="DefaultParagraphFont"/>
    <w:uiPriority w:val="99"/>
    <w:semiHidden/>
    <w:unhideWhenUsed/>
    <w:rsid w:val="00E67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225619">
      <w:bodyDiv w:val="1"/>
      <w:marLeft w:val="0"/>
      <w:marRight w:val="0"/>
      <w:marTop w:val="0"/>
      <w:marBottom w:val="0"/>
      <w:divBdr>
        <w:top w:val="none" w:sz="0" w:space="0" w:color="auto"/>
        <w:left w:val="none" w:sz="0" w:space="0" w:color="auto"/>
        <w:bottom w:val="none" w:sz="0" w:space="0" w:color="auto"/>
        <w:right w:val="none" w:sz="0" w:space="0" w:color="auto"/>
      </w:divBdr>
      <w:divsChild>
        <w:div w:id="898173007">
          <w:marLeft w:val="0"/>
          <w:marRight w:val="0"/>
          <w:marTop w:val="0"/>
          <w:marBottom w:val="0"/>
          <w:divBdr>
            <w:top w:val="none" w:sz="0" w:space="0" w:color="auto"/>
            <w:left w:val="none" w:sz="0" w:space="0" w:color="auto"/>
            <w:bottom w:val="none" w:sz="0" w:space="0" w:color="auto"/>
            <w:right w:val="none" w:sz="0" w:space="0" w:color="auto"/>
          </w:divBdr>
        </w:div>
        <w:div w:id="1547915357">
          <w:marLeft w:val="0"/>
          <w:marRight w:val="0"/>
          <w:marTop w:val="0"/>
          <w:marBottom w:val="0"/>
          <w:divBdr>
            <w:top w:val="none" w:sz="0" w:space="0" w:color="auto"/>
            <w:left w:val="none" w:sz="0" w:space="0" w:color="auto"/>
            <w:bottom w:val="none" w:sz="0" w:space="0" w:color="auto"/>
            <w:right w:val="none" w:sz="0" w:space="0" w:color="auto"/>
          </w:divBdr>
          <w:divsChild>
            <w:div w:id="1205211289">
              <w:marLeft w:val="0"/>
              <w:marRight w:val="0"/>
              <w:marTop w:val="0"/>
              <w:marBottom w:val="0"/>
              <w:divBdr>
                <w:top w:val="none" w:sz="0" w:space="0" w:color="auto"/>
                <w:left w:val="none" w:sz="0" w:space="0" w:color="auto"/>
                <w:bottom w:val="none" w:sz="0" w:space="0" w:color="auto"/>
                <w:right w:val="none" w:sz="0" w:space="0" w:color="auto"/>
              </w:divBdr>
            </w:div>
            <w:div w:id="1027758311">
              <w:marLeft w:val="0"/>
              <w:marRight w:val="0"/>
              <w:marTop w:val="0"/>
              <w:marBottom w:val="0"/>
              <w:divBdr>
                <w:top w:val="none" w:sz="0" w:space="0" w:color="auto"/>
                <w:left w:val="none" w:sz="0" w:space="0" w:color="auto"/>
                <w:bottom w:val="none" w:sz="0" w:space="0" w:color="auto"/>
                <w:right w:val="none" w:sz="0" w:space="0" w:color="auto"/>
              </w:divBdr>
            </w:div>
            <w:div w:id="1023702811">
              <w:marLeft w:val="0"/>
              <w:marRight w:val="0"/>
              <w:marTop w:val="0"/>
              <w:marBottom w:val="0"/>
              <w:divBdr>
                <w:top w:val="none" w:sz="0" w:space="0" w:color="auto"/>
                <w:left w:val="none" w:sz="0" w:space="0" w:color="auto"/>
                <w:bottom w:val="none" w:sz="0" w:space="0" w:color="auto"/>
                <w:right w:val="none" w:sz="0" w:space="0" w:color="auto"/>
              </w:divBdr>
            </w:div>
            <w:div w:id="18775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96075">
      <w:bodyDiv w:val="1"/>
      <w:marLeft w:val="0"/>
      <w:marRight w:val="0"/>
      <w:marTop w:val="0"/>
      <w:marBottom w:val="0"/>
      <w:divBdr>
        <w:top w:val="none" w:sz="0" w:space="0" w:color="auto"/>
        <w:left w:val="none" w:sz="0" w:space="0" w:color="auto"/>
        <w:bottom w:val="none" w:sz="0" w:space="0" w:color="auto"/>
        <w:right w:val="none" w:sz="0" w:space="0" w:color="auto"/>
      </w:divBdr>
    </w:div>
    <w:div w:id="854344595">
      <w:bodyDiv w:val="1"/>
      <w:marLeft w:val="0"/>
      <w:marRight w:val="0"/>
      <w:marTop w:val="0"/>
      <w:marBottom w:val="0"/>
      <w:divBdr>
        <w:top w:val="none" w:sz="0" w:space="0" w:color="auto"/>
        <w:left w:val="none" w:sz="0" w:space="0" w:color="auto"/>
        <w:bottom w:val="none" w:sz="0" w:space="0" w:color="auto"/>
        <w:right w:val="none" w:sz="0" w:space="0" w:color="auto"/>
      </w:divBdr>
    </w:div>
    <w:div w:id="1119104736">
      <w:bodyDiv w:val="1"/>
      <w:marLeft w:val="0"/>
      <w:marRight w:val="0"/>
      <w:marTop w:val="0"/>
      <w:marBottom w:val="0"/>
      <w:divBdr>
        <w:top w:val="none" w:sz="0" w:space="0" w:color="auto"/>
        <w:left w:val="none" w:sz="0" w:space="0" w:color="auto"/>
        <w:bottom w:val="none" w:sz="0" w:space="0" w:color="auto"/>
        <w:right w:val="none" w:sz="0" w:space="0" w:color="auto"/>
      </w:divBdr>
    </w:div>
    <w:div w:id="1428310068">
      <w:bodyDiv w:val="1"/>
      <w:marLeft w:val="0"/>
      <w:marRight w:val="0"/>
      <w:marTop w:val="0"/>
      <w:marBottom w:val="0"/>
      <w:divBdr>
        <w:top w:val="none" w:sz="0" w:space="0" w:color="auto"/>
        <w:left w:val="none" w:sz="0" w:space="0" w:color="auto"/>
        <w:bottom w:val="none" w:sz="0" w:space="0" w:color="auto"/>
        <w:right w:val="none" w:sz="0" w:space="0" w:color="auto"/>
      </w:divBdr>
      <w:divsChild>
        <w:div w:id="1317798851">
          <w:marLeft w:val="0"/>
          <w:marRight w:val="0"/>
          <w:marTop w:val="0"/>
          <w:marBottom w:val="330"/>
          <w:divBdr>
            <w:top w:val="none" w:sz="0" w:space="0" w:color="auto"/>
            <w:left w:val="none" w:sz="0" w:space="0" w:color="auto"/>
            <w:bottom w:val="none" w:sz="0" w:space="0" w:color="auto"/>
            <w:right w:val="none" w:sz="0" w:space="0" w:color="auto"/>
          </w:divBdr>
        </w:div>
        <w:div w:id="1582255245">
          <w:marLeft w:val="0"/>
          <w:marRight w:val="0"/>
          <w:marTop w:val="90"/>
          <w:marBottom w:val="330"/>
          <w:divBdr>
            <w:top w:val="none" w:sz="0" w:space="0" w:color="auto"/>
            <w:left w:val="none" w:sz="0" w:space="0" w:color="auto"/>
            <w:bottom w:val="none" w:sz="0" w:space="0" w:color="auto"/>
            <w:right w:val="none" w:sz="0" w:space="0" w:color="auto"/>
          </w:divBdr>
        </w:div>
      </w:divsChild>
    </w:div>
    <w:div w:id="1605729521">
      <w:bodyDiv w:val="1"/>
      <w:marLeft w:val="0"/>
      <w:marRight w:val="0"/>
      <w:marTop w:val="0"/>
      <w:marBottom w:val="0"/>
      <w:divBdr>
        <w:top w:val="none" w:sz="0" w:space="0" w:color="auto"/>
        <w:left w:val="none" w:sz="0" w:space="0" w:color="auto"/>
        <w:bottom w:val="none" w:sz="0" w:space="0" w:color="auto"/>
        <w:right w:val="none" w:sz="0" w:space="0" w:color="auto"/>
      </w:divBdr>
      <w:divsChild>
        <w:div w:id="69471289">
          <w:marLeft w:val="0"/>
          <w:marRight w:val="0"/>
          <w:marTop w:val="0"/>
          <w:marBottom w:val="0"/>
          <w:divBdr>
            <w:top w:val="none" w:sz="0" w:space="0" w:color="auto"/>
            <w:left w:val="none" w:sz="0" w:space="0" w:color="auto"/>
            <w:bottom w:val="none" w:sz="0" w:space="0" w:color="auto"/>
            <w:right w:val="none" w:sz="0" w:space="0" w:color="auto"/>
          </w:divBdr>
        </w:div>
        <w:div w:id="2062896750">
          <w:marLeft w:val="0"/>
          <w:marRight w:val="0"/>
          <w:marTop w:val="0"/>
          <w:marBottom w:val="0"/>
          <w:divBdr>
            <w:top w:val="none" w:sz="0" w:space="0" w:color="auto"/>
            <w:left w:val="none" w:sz="0" w:space="0" w:color="auto"/>
            <w:bottom w:val="none" w:sz="0" w:space="0" w:color="auto"/>
            <w:right w:val="none" w:sz="0" w:space="0" w:color="auto"/>
          </w:divBdr>
        </w:div>
        <w:div w:id="1773697725">
          <w:marLeft w:val="0"/>
          <w:marRight w:val="0"/>
          <w:marTop w:val="0"/>
          <w:marBottom w:val="0"/>
          <w:divBdr>
            <w:top w:val="none" w:sz="0" w:space="0" w:color="auto"/>
            <w:left w:val="none" w:sz="0" w:space="0" w:color="auto"/>
            <w:bottom w:val="none" w:sz="0" w:space="0" w:color="auto"/>
            <w:right w:val="none" w:sz="0" w:space="0" w:color="auto"/>
          </w:divBdr>
        </w:div>
      </w:divsChild>
    </w:div>
    <w:div w:id="1925146375">
      <w:bodyDiv w:val="1"/>
      <w:marLeft w:val="0"/>
      <w:marRight w:val="0"/>
      <w:marTop w:val="0"/>
      <w:marBottom w:val="0"/>
      <w:divBdr>
        <w:top w:val="none" w:sz="0" w:space="0" w:color="auto"/>
        <w:left w:val="none" w:sz="0" w:space="0" w:color="auto"/>
        <w:bottom w:val="none" w:sz="0" w:space="0" w:color="auto"/>
        <w:right w:val="none" w:sz="0" w:space="0" w:color="auto"/>
      </w:divBdr>
      <w:divsChild>
        <w:div w:id="1112089022">
          <w:marLeft w:val="0"/>
          <w:marRight w:val="0"/>
          <w:marTop w:val="0"/>
          <w:marBottom w:val="330"/>
          <w:divBdr>
            <w:top w:val="none" w:sz="0" w:space="0" w:color="auto"/>
            <w:left w:val="none" w:sz="0" w:space="0" w:color="auto"/>
            <w:bottom w:val="none" w:sz="0" w:space="0" w:color="auto"/>
            <w:right w:val="none" w:sz="0" w:space="0" w:color="auto"/>
          </w:divBdr>
        </w:div>
        <w:div w:id="2004510393">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ANURADHA SAHA</dc:creator>
  <cp:lastModifiedBy>Anuradha Saha</cp:lastModifiedBy>
  <cp:revision>3</cp:revision>
  <cp:lastPrinted>2018-01-22T05:41:00Z</cp:lastPrinted>
  <dcterms:created xsi:type="dcterms:W3CDTF">2020-07-24T08:37:00Z</dcterms:created>
  <dcterms:modified xsi:type="dcterms:W3CDTF">2020-07-24T08:37:00Z</dcterms:modified>
</cp:coreProperties>
</file>