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2F7BA" w14:textId="77777777" w:rsidR="00570B95" w:rsidRPr="00140924" w:rsidRDefault="00191166" w:rsidP="00415DE0">
      <w:pPr>
        <w:pStyle w:val="Header"/>
        <w:jc w:val="center"/>
        <w:rPr>
          <w:rFonts w:ascii="Palatino Linotype" w:hAnsi="Palatino Linotype"/>
          <w:b/>
          <w:color w:val="C00000"/>
          <w:sz w:val="32"/>
          <w:szCs w:val="24"/>
        </w:rPr>
      </w:pPr>
      <w:r>
        <w:rPr>
          <w:rFonts w:ascii="Palatino Linotype" w:hAnsi="Palatino Linotype"/>
          <w:b/>
          <w:color w:val="C00000"/>
          <w:sz w:val="32"/>
          <w:szCs w:val="24"/>
        </w:rPr>
        <w:t>Macroeconomic Theory II</w:t>
      </w:r>
      <w:r w:rsidR="00570B95" w:rsidRPr="00140924">
        <w:rPr>
          <w:rFonts w:ascii="Palatino Linotype" w:hAnsi="Palatino Linotype"/>
          <w:b/>
          <w:color w:val="C00000"/>
          <w:sz w:val="32"/>
          <w:szCs w:val="24"/>
        </w:rPr>
        <w:t xml:space="preserve"> (ECO </w:t>
      </w:r>
      <w:r w:rsidR="00612C51">
        <w:rPr>
          <w:rFonts w:ascii="Palatino Linotype" w:hAnsi="Palatino Linotype"/>
          <w:b/>
          <w:color w:val="C00000"/>
          <w:sz w:val="32"/>
          <w:szCs w:val="24"/>
        </w:rPr>
        <w:t>222</w:t>
      </w:r>
      <w:r w:rsidR="00570B95" w:rsidRPr="00140924">
        <w:rPr>
          <w:rFonts w:ascii="Palatino Linotype" w:hAnsi="Palatino Linotype"/>
          <w:b/>
          <w:color w:val="C00000"/>
          <w:sz w:val="32"/>
          <w:szCs w:val="24"/>
        </w:rPr>
        <w:t>)</w:t>
      </w:r>
    </w:p>
    <w:p w14:paraId="36D689B1" w14:textId="77777777" w:rsidR="00570B95" w:rsidRPr="00140924" w:rsidRDefault="00612C51" w:rsidP="00415DE0">
      <w:pPr>
        <w:pStyle w:val="Header"/>
        <w:jc w:val="center"/>
        <w:rPr>
          <w:rFonts w:ascii="Palatino Linotype" w:hAnsi="Palatino Linotype"/>
          <w:b/>
          <w:color w:val="C00000"/>
          <w:sz w:val="32"/>
          <w:szCs w:val="24"/>
        </w:rPr>
      </w:pPr>
      <w:r>
        <w:rPr>
          <w:rFonts w:ascii="Palatino Linotype" w:hAnsi="Palatino Linotype"/>
          <w:b/>
          <w:color w:val="C00000"/>
          <w:sz w:val="32"/>
          <w:szCs w:val="24"/>
        </w:rPr>
        <w:t>Spring Semester 2019</w:t>
      </w:r>
    </w:p>
    <w:p w14:paraId="5F6D2417" w14:textId="77777777" w:rsidR="00570B95" w:rsidRPr="00140924" w:rsidRDefault="00570B95" w:rsidP="00415DE0">
      <w:pPr>
        <w:pStyle w:val="Header"/>
        <w:pBdr>
          <w:bottom w:val="single" w:sz="4" w:space="1" w:color="auto"/>
        </w:pBdr>
        <w:jc w:val="center"/>
        <w:rPr>
          <w:rFonts w:ascii="Palatino Linotype" w:hAnsi="Palatino Linotype"/>
          <w:b/>
          <w:color w:val="C00000"/>
          <w:szCs w:val="24"/>
        </w:rPr>
      </w:pPr>
      <w:r w:rsidRPr="00140924">
        <w:rPr>
          <w:rFonts w:ascii="Palatino Linotype" w:hAnsi="Palatino Linotype"/>
          <w:b/>
          <w:color w:val="C00000"/>
          <w:sz w:val="32"/>
          <w:szCs w:val="24"/>
        </w:rPr>
        <w:t>Class Days: Tuesday and Thursday</w:t>
      </w:r>
    </w:p>
    <w:p w14:paraId="790E698F" w14:textId="77777777" w:rsidR="00570B95" w:rsidRPr="006B0FE5" w:rsidRDefault="00570B95" w:rsidP="00415DE0">
      <w:pPr>
        <w:pStyle w:val="Header"/>
        <w:rPr>
          <w:rFonts w:ascii="Palatino Linotype" w:hAnsi="Palatino Linotype"/>
          <w:b/>
          <w:color w:val="C00000"/>
          <w:sz w:val="24"/>
          <w:szCs w:val="24"/>
        </w:rPr>
      </w:pPr>
    </w:p>
    <w:p w14:paraId="38F47FAC" w14:textId="77777777" w:rsidR="00570B95" w:rsidRDefault="00570B95" w:rsidP="00415DE0">
      <w:pPr>
        <w:pStyle w:val="Header"/>
        <w:rPr>
          <w:rFonts w:ascii="Palatino Linotype" w:hAnsi="Palatino Linotype"/>
          <w:sz w:val="24"/>
          <w:szCs w:val="24"/>
        </w:rPr>
      </w:pPr>
      <w:r w:rsidRPr="007C02AD">
        <w:rPr>
          <w:rFonts w:ascii="Palatino Linotype" w:hAnsi="Palatino Linotype"/>
          <w:b/>
          <w:sz w:val="24"/>
          <w:szCs w:val="24"/>
        </w:rPr>
        <w:t>Course Pre-requisites:</w:t>
      </w:r>
      <w:r w:rsidRPr="007C02AD">
        <w:rPr>
          <w:rFonts w:ascii="Palatino Linotype" w:hAnsi="Palatino Linotype"/>
          <w:sz w:val="24"/>
          <w:szCs w:val="24"/>
        </w:rPr>
        <w:t xml:space="preserve"> Mathematics</w:t>
      </w:r>
      <w:r w:rsidR="00612C51" w:rsidRPr="007C02AD">
        <w:rPr>
          <w:rFonts w:ascii="Palatino Linotype" w:hAnsi="Palatino Linotype"/>
          <w:sz w:val="24"/>
          <w:szCs w:val="24"/>
        </w:rPr>
        <w:t xml:space="preserve"> for Economics </w:t>
      </w:r>
      <w:r w:rsidR="009F4F4A" w:rsidRPr="007C02AD">
        <w:rPr>
          <w:rFonts w:ascii="Palatino Linotype" w:hAnsi="Palatino Linotype"/>
          <w:sz w:val="24"/>
          <w:szCs w:val="24"/>
        </w:rPr>
        <w:t xml:space="preserve">(ECO 101) </w:t>
      </w:r>
      <w:r w:rsidR="00612C51" w:rsidRPr="007C02AD">
        <w:rPr>
          <w:rFonts w:ascii="Palatino Linotype" w:hAnsi="Palatino Linotype"/>
          <w:sz w:val="24"/>
          <w:szCs w:val="24"/>
        </w:rPr>
        <w:t xml:space="preserve">and Macroeconomic </w:t>
      </w:r>
      <w:r w:rsidR="00612C51">
        <w:rPr>
          <w:rFonts w:ascii="Palatino Linotype" w:hAnsi="Palatino Linotype"/>
          <w:sz w:val="24"/>
          <w:szCs w:val="24"/>
        </w:rPr>
        <w:t>Theory I</w:t>
      </w:r>
      <w:r w:rsidR="009F4F4A">
        <w:rPr>
          <w:rFonts w:ascii="Palatino Linotype" w:hAnsi="Palatino Linotype"/>
          <w:sz w:val="24"/>
          <w:szCs w:val="24"/>
        </w:rPr>
        <w:t xml:space="preserve"> / Intermediate Macroeconomics (ECO 201)</w:t>
      </w:r>
    </w:p>
    <w:p w14:paraId="16D2B28B" w14:textId="77777777" w:rsidR="00612C51" w:rsidRPr="00961DD9" w:rsidRDefault="00612C51" w:rsidP="00415DE0">
      <w:pPr>
        <w:pStyle w:val="Header"/>
        <w:rPr>
          <w:rFonts w:ascii="Palatino Linotype" w:hAnsi="Palatino Linotype"/>
          <w:sz w:val="24"/>
          <w:szCs w:val="24"/>
        </w:rPr>
      </w:pPr>
    </w:p>
    <w:p w14:paraId="2C1835CB" w14:textId="77777777" w:rsidR="00570B95" w:rsidRPr="00AB4A37" w:rsidRDefault="00570B95" w:rsidP="00AB4A37">
      <w:pPr>
        <w:pStyle w:val="Header"/>
        <w:spacing w:after="240"/>
        <w:rPr>
          <w:rFonts w:ascii="Palatino Linotype" w:hAnsi="Palatino Linotype"/>
          <w:b/>
          <w:color w:val="1F497D" w:themeColor="text2"/>
          <w:sz w:val="32"/>
          <w:szCs w:val="24"/>
        </w:rPr>
      </w:pPr>
      <w:r w:rsidRPr="00AB4A37">
        <w:rPr>
          <w:rFonts w:ascii="Palatino Linotype" w:hAnsi="Palatino Linotype"/>
          <w:b/>
          <w:color w:val="1F497D" w:themeColor="text2"/>
          <w:sz w:val="32"/>
          <w:szCs w:val="24"/>
        </w:rPr>
        <w:t>Course Overview:</w:t>
      </w:r>
    </w:p>
    <w:p w14:paraId="37D48889" w14:textId="77777777" w:rsidR="00CA3B53" w:rsidRDefault="00D567C8" w:rsidP="006F6D3D">
      <w:pPr>
        <w:pStyle w:val="Header"/>
        <w:jc w:val="both"/>
        <w:rPr>
          <w:rFonts w:ascii="Palatino Linotype" w:hAnsi="Palatino Linotype"/>
          <w:sz w:val="24"/>
          <w:szCs w:val="24"/>
        </w:rPr>
      </w:pPr>
      <w:r w:rsidRPr="00961DD9">
        <w:rPr>
          <w:rFonts w:ascii="Palatino Linotype" w:hAnsi="Palatino Linotype"/>
          <w:sz w:val="24"/>
          <w:szCs w:val="24"/>
        </w:rPr>
        <w:t>This course is compu</w:t>
      </w:r>
      <w:r w:rsidR="006F6D3D">
        <w:rPr>
          <w:rFonts w:ascii="Palatino Linotype" w:hAnsi="Palatino Linotype"/>
          <w:sz w:val="24"/>
          <w:szCs w:val="24"/>
        </w:rPr>
        <w:t>lsory for all Economics Majors</w:t>
      </w:r>
      <w:r w:rsidR="006F6D3D" w:rsidRPr="006F6D3D">
        <w:rPr>
          <w:rFonts w:ascii="Palatino Linotype" w:hAnsi="Palatino Linotype"/>
          <w:sz w:val="24"/>
          <w:szCs w:val="24"/>
        </w:rPr>
        <w:t xml:space="preserve"> and is off</w:t>
      </w:r>
      <w:r w:rsidR="006F6D3D">
        <w:rPr>
          <w:rFonts w:ascii="Palatino Linotype" w:hAnsi="Palatino Linotype"/>
          <w:sz w:val="24"/>
          <w:szCs w:val="24"/>
        </w:rPr>
        <w:t>ered starting from the cohort of 2017-2020</w:t>
      </w:r>
      <w:r w:rsidRPr="00961DD9">
        <w:rPr>
          <w:rFonts w:ascii="Palatino Linotype" w:hAnsi="Palatino Linotype"/>
          <w:sz w:val="24"/>
          <w:szCs w:val="24"/>
        </w:rPr>
        <w:t xml:space="preserve">. </w:t>
      </w:r>
    </w:p>
    <w:p w14:paraId="6F86B6CD" w14:textId="77777777" w:rsidR="00CA3B53" w:rsidRDefault="00CA3B53" w:rsidP="006F6D3D">
      <w:pPr>
        <w:pStyle w:val="Header"/>
        <w:jc w:val="both"/>
        <w:rPr>
          <w:rFonts w:ascii="Palatino Linotype" w:hAnsi="Palatino Linotype"/>
          <w:sz w:val="24"/>
          <w:szCs w:val="24"/>
        </w:rPr>
      </w:pPr>
    </w:p>
    <w:p w14:paraId="1E1FB7CF" w14:textId="77777777" w:rsidR="006F6D3D" w:rsidRDefault="00CA3B53" w:rsidP="006F6D3D">
      <w:pPr>
        <w:pStyle w:val="Header"/>
        <w:jc w:val="both"/>
        <w:rPr>
          <w:rFonts w:ascii="Palatino Linotype" w:hAnsi="Palatino Linotype"/>
          <w:sz w:val="24"/>
          <w:szCs w:val="24"/>
        </w:rPr>
      </w:pPr>
      <w:r w:rsidRPr="00CA3B53">
        <w:rPr>
          <w:rFonts w:ascii="Palatino Linotype" w:hAnsi="Palatino Linotype"/>
          <w:sz w:val="24"/>
          <w:szCs w:val="24"/>
        </w:rPr>
        <w:t>The process of economic growth and differences in patterns of growth within and across economies are some of the most interesting areas in economics. This course provides an introduction to the study of economic growth. The first two units of the course will be a theoretical exploration on the different sources of growth – population growth, technological change, accumulation of physical and human capital, geography, government and structural change. The analysis of these economic models will set the stage for the last unit where we will look at empirical studies on current patterns of growth. Students must be mathematically comfortable with concepts of functions, derivatives, integrals</w:t>
      </w:r>
      <w:r w:rsidR="0079335C">
        <w:rPr>
          <w:rFonts w:ascii="Palatino Linotype" w:hAnsi="Palatino Linotype"/>
          <w:sz w:val="24"/>
          <w:szCs w:val="24"/>
        </w:rPr>
        <w:t xml:space="preserve">, </w:t>
      </w:r>
      <w:r w:rsidRPr="00CA3B53">
        <w:rPr>
          <w:rFonts w:ascii="Palatino Linotype" w:hAnsi="Palatino Linotype"/>
          <w:sz w:val="24"/>
          <w:szCs w:val="24"/>
        </w:rPr>
        <w:t>ordinary differential equations. Some basic knowledge on regression analysis is also required.</w:t>
      </w:r>
    </w:p>
    <w:p w14:paraId="41DB31E0" w14:textId="77777777" w:rsidR="00CA3B53" w:rsidRDefault="00CA3B53" w:rsidP="006F6D3D">
      <w:pPr>
        <w:pStyle w:val="Header"/>
        <w:jc w:val="both"/>
        <w:rPr>
          <w:rFonts w:ascii="Palatino Linotype" w:hAnsi="Palatino Linotype"/>
          <w:sz w:val="24"/>
          <w:szCs w:val="24"/>
        </w:rPr>
      </w:pPr>
    </w:p>
    <w:p w14:paraId="4443E11D" w14:textId="77777777" w:rsidR="00570B95" w:rsidRPr="00AB4A37" w:rsidRDefault="00570B95" w:rsidP="00AB4A37">
      <w:pPr>
        <w:pStyle w:val="Header"/>
        <w:spacing w:after="240"/>
        <w:rPr>
          <w:rFonts w:ascii="Palatino Linotype" w:hAnsi="Palatino Linotype"/>
          <w:b/>
          <w:color w:val="1F497D" w:themeColor="text2"/>
          <w:sz w:val="32"/>
          <w:szCs w:val="24"/>
        </w:rPr>
      </w:pPr>
      <w:r w:rsidRPr="00AB4A37">
        <w:rPr>
          <w:rFonts w:ascii="Palatino Linotype" w:hAnsi="Palatino Linotype"/>
          <w:b/>
          <w:color w:val="1F497D" w:themeColor="text2"/>
          <w:sz w:val="32"/>
          <w:szCs w:val="24"/>
        </w:rPr>
        <w:t>Learning Outcomes:</w:t>
      </w:r>
    </w:p>
    <w:p w14:paraId="7B1FE914" w14:textId="77777777" w:rsidR="00DF6610" w:rsidRDefault="00A15C1C" w:rsidP="00415DE0">
      <w:pPr>
        <w:pStyle w:val="Header"/>
        <w:numPr>
          <w:ilvl w:val="0"/>
          <w:numId w:val="13"/>
        </w:numPr>
        <w:jc w:val="both"/>
        <w:rPr>
          <w:rFonts w:ascii="Palatino Linotype" w:hAnsi="Palatino Linotype"/>
          <w:sz w:val="24"/>
          <w:szCs w:val="24"/>
        </w:rPr>
      </w:pPr>
      <w:r>
        <w:rPr>
          <w:rFonts w:ascii="Palatino Linotype" w:hAnsi="Palatino Linotype"/>
          <w:sz w:val="24"/>
          <w:szCs w:val="24"/>
        </w:rPr>
        <w:t xml:space="preserve">Students should understand growth concepts like: technological progress, capital accumulation, source of growth, endogenous growth, </w:t>
      </w:r>
      <w:r w:rsidR="00DF6610">
        <w:rPr>
          <w:rFonts w:ascii="Palatino Linotype" w:hAnsi="Palatino Linotype"/>
          <w:sz w:val="24"/>
          <w:szCs w:val="24"/>
        </w:rPr>
        <w:t>to name a few</w:t>
      </w:r>
    </w:p>
    <w:p w14:paraId="123D926A" w14:textId="77777777" w:rsidR="009068C3" w:rsidRDefault="009068C3" w:rsidP="00415DE0">
      <w:pPr>
        <w:pStyle w:val="Header"/>
        <w:numPr>
          <w:ilvl w:val="0"/>
          <w:numId w:val="13"/>
        </w:numPr>
        <w:jc w:val="both"/>
        <w:rPr>
          <w:rFonts w:ascii="Palatino Linotype" w:hAnsi="Palatino Linotype"/>
          <w:sz w:val="24"/>
          <w:szCs w:val="24"/>
        </w:rPr>
      </w:pPr>
      <w:r>
        <w:rPr>
          <w:rFonts w:ascii="Palatino Linotype" w:hAnsi="Palatino Linotype"/>
          <w:sz w:val="24"/>
          <w:szCs w:val="24"/>
        </w:rPr>
        <w:t>Students should be well aware of growth experiences of various countries or regions in the past few decades</w:t>
      </w:r>
    </w:p>
    <w:p w14:paraId="5F26A095" w14:textId="77777777" w:rsidR="00DF6610" w:rsidRDefault="00DF6610" w:rsidP="00415DE0">
      <w:pPr>
        <w:pStyle w:val="Header"/>
        <w:numPr>
          <w:ilvl w:val="0"/>
          <w:numId w:val="13"/>
        </w:numPr>
        <w:jc w:val="both"/>
        <w:rPr>
          <w:rFonts w:ascii="Palatino Linotype" w:hAnsi="Palatino Linotype"/>
          <w:sz w:val="24"/>
          <w:szCs w:val="24"/>
        </w:rPr>
      </w:pPr>
      <w:r>
        <w:rPr>
          <w:rFonts w:ascii="Palatino Linotype" w:hAnsi="Palatino Linotype"/>
          <w:sz w:val="24"/>
          <w:szCs w:val="24"/>
        </w:rPr>
        <w:t>Students must be well read on stylized facts on economic growth</w:t>
      </w:r>
    </w:p>
    <w:p w14:paraId="67EB572F" w14:textId="77777777" w:rsidR="00DF6610" w:rsidRDefault="00DF6610" w:rsidP="00415DE0">
      <w:pPr>
        <w:pStyle w:val="Header"/>
        <w:numPr>
          <w:ilvl w:val="0"/>
          <w:numId w:val="13"/>
        </w:numPr>
        <w:jc w:val="both"/>
        <w:rPr>
          <w:rFonts w:ascii="Palatino Linotype" w:hAnsi="Palatino Linotype"/>
          <w:sz w:val="24"/>
          <w:szCs w:val="24"/>
        </w:rPr>
      </w:pPr>
      <w:r>
        <w:rPr>
          <w:rFonts w:ascii="Palatino Linotype" w:hAnsi="Palatino Linotype"/>
          <w:sz w:val="24"/>
          <w:szCs w:val="24"/>
        </w:rPr>
        <w:t xml:space="preserve">Students must be able to write on topics in economic growth </w:t>
      </w:r>
    </w:p>
    <w:p w14:paraId="4A7C84DC" w14:textId="77777777" w:rsidR="009068C3" w:rsidRPr="009068C3" w:rsidRDefault="00DF6610" w:rsidP="009068C3">
      <w:pPr>
        <w:pStyle w:val="Header"/>
        <w:numPr>
          <w:ilvl w:val="0"/>
          <w:numId w:val="13"/>
        </w:numPr>
        <w:jc w:val="both"/>
        <w:rPr>
          <w:rFonts w:ascii="Palatino Linotype" w:hAnsi="Palatino Linotype"/>
          <w:sz w:val="24"/>
          <w:szCs w:val="24"/>
        </w:rPr>
      </w:pPr>
      <w:r>
        <w:rPr>
          <w:rFonts w:ascii="Palatino Linotype" w:hAnsi="Palatino Linotype"/>
          <w:sz w:val="24"/>
          <w:szCs w:val="24"/>
        </w:rPr>
        <w:t xml:space="preserve">Exceptional students shall be comfortable with inter-temporal problems. They should be able to convert such questions in </w:t>
      </w:r>
      <w:r w:rsidR="007B6713" w:rsidRPr="00FE229D">
        <w:rPr>
          <w:rFonts w:ascii="Palatino Linotype" w:hAnsi="Palatino Linotype"/>
          <w:sz w:val="24"/>
          <w:szCs w:val="24"/>
        </w:rPr>
        <w:t>m</w:t>
      </w:r>
      <w:r w:rsidR="008E53C9" w:rsidRPr="00FE229D">
        <w:rPr>
          <w:rFonts w:ascii="Palatino Linotype" w:hAnsi="Palatino Linotype"/>
          <w:sz w:val="24"/>
          <w:szCs w:val="24"/>
        </w:rPr>
        <w:t xml:space="preserve">athematical equations </w:t>
      </w:r>
      <w:r>
        <w:rPr>
          <w:rFonts w:ascii="Palatino Linotype" w:hAnsi="Palatino Linotype"/>
          <w:sz w:val="24"/>
          <w:szCs w:val="24"/>
        </w:rPr>
        <w:t>as well as English language</w:t>
      </w:r>
      <w:r w:rsidR="008E53C9" w:rsidRPr="00FE229D">
        <w:rPr>
          <w:rFonts w:ascii="Palatino Linotype" w:hAnsi="Palatino Linotype"/>
          <w:sz w:val="24"/>
          <w:szCs w:val="24"/>
        </w:rPr>
        <w:t xml:space="preserve"> </w:t>
      </w:r>
    </w:p>
    <w:p w14:paraId="2601BD25" w14:textId="77777777" w:rsidR="00B64F59" w:rsidRPr="00961DD9" w:rsidRDefault="00B64F59" w:rsidP="00415DE0">
      <w:pPr>
        <w:pStyle w:val="Header"/>
        <w:rPr>
          <w:rFonts w:ascii="Palatino Linotype" w:hAnsi="Palatino Linotype"/>
          <w:sz w:val="24"/>
          <w:szCs w:val="24"/>
        </w:rPr>
      </w:pPr>
    </w:p>
    <w:p w14:paraId="2BC20A63" w14:textId="77777777" w:rsidR="00570B95" w:rsidRPr="00AB4A37" w:rsidRDefault="00570B95" w:rsidP="00AB4A37">
      <w:pPr>
        <w:pStyle w:val="Header"/>
        <w:spacing w:after="240"/>
        <w:rPr>
          <w:rFonts w:ascii="Palatino Linotype" w:hAnsi="Palatino Linotype"/>
          <w:b/>
          <w:color w:val="1F497D" w:themeColor="text2"/>
          <w:sz w:val="32"/>
          <w:szCs w:val="24"/>
        </w:rPr>
      </w:pPr>
      <w:r w:rsidRPr="00AB4A37">
        <w:rPr>
          <w:rFonts w:ascii="Palatino Linotype" w:hAnsi="Palatino Linotype"/>
          <w:b/>
          <w:color w:val="1F497D" w:themeColor="text2"/>
          <w:sz w:val="32"/>
          <w:szCs w:val="24"/>
        </w:rPr>
        <w:t>Required Course Material:</w:t>
      </w:r>
    </w:p>
    <w:p w14:paraId="4E15388D" w14:textId="77777777" w:rsidR="00DF6610" w:rsidRDefault="00DF6610" w:rsidP="002D2E39">
      <w:pPr>
        <w:pStyle w:val="ListParagraph"/>
        <w:numPr>
          <w:ilvl w:val="0"/>
          <w:numId w:val="20"/>
        </w:numPr>
        <w:spacing w:after="160" w:line="240" w:lineRule="auto"/>
        <w:rPr>
          <w:rFonts w:ascii="Palatino Linotype" w:hAnsi="Palatino Linotype"/>
          <w:sz w:val="24"/>
          <w:szCs w:val="24"/>
        </w:rPr>
      </w:pPr>
      <w:r w:rsidRPr="00DF6610">
        <w:rPr>
          <w:rFonts w:ascii="Palatino Linotype" w:hAnsi="Palatino Linotype"/>
          <w:sz w:val="24"/>
          <w:szCs w:val="24"/>
        </w:rPr>
        <w:t>Introduction to Economic Growth, by Charles I. Jones and Dietrich Vollrath. Third Edition</w:t>
      </w:r>
    </w:p>
    <w:p w14:paraId="1F276918" w14:textId="77777777" w:rsidR="00121FD0" w:rsidRPr="00121FD0" w:rsidRDefault="00121FD0" w:rsidP="00121FD0">
      <w:pPr>
        <w:pStyle w:val="ListParagraph"/>
        <w:numPr>
          <w:ilvl w:val="0"/>
          <w:numId w:val="20"/>
        </w:numPr>
        <w:spacing w:after="160" w:line="240" w:lineRule="auto"/>
        <w:rPr>
          <w:rFonts w:ascii="Palatino Linotype" w:hAnsi="Palatino Linotype"/>
          <w:sz w:val="24"/>
          <w:szCs w:val="24"/>
        </w:rPr>
      </w:pPr>
      <w:r w:rsidRPr="00DF6610">
        <w:rPr>
          <w:rFonts w:ascii="Palatino Linotype" w:hAnsi="Palatino Linotype"/>
          <w:sz w:val="24"/>
          <w:szCs w:val="24"/>
        </w:rPr>
        <w:t>E</w:t>
      </w:r>
      <w:r>
        <w:rPr>
          <w:rFonts w:ascii="Palatino Linotype" w:hAnsi="Palatino Linotype"/>
          <w:sz w:val="24"/>
          <w:szCs w:val="24"/>
        </w:rPr>
        <w:t>conomic Growth, by David N Weil. Third Edition</w:t>
      </w:r>
    </w:p>
    <w:p w14:paraId="45F77876" w14:textId="77777777" w:rsidR="00EB2A74" w:rsidRPr="00961DD9" w:rsidRDefault="009068C3" w:rsidP="00415DE0">
      <w:pPr>
        <w:spacing w:after="160" w:line="240" w:lineRule="auto"/>
        <w:rPr>
          <w:rFonts w:ascii="Palatino Linotype" w:hAnsi="Palatino Linotype"/>
          <w:sz w:val="24"/>
          <w:szCs w:val="24"/>
        </w:rPr>
      </w:pPr>
      <w:r>
        <w:rPr>
          <w:rFonts w:ascii="Palatino Linotype" w:hAnsi="Palatino Linotype"/>
          <w:sz w:val="24"/>
          <w:szCs w:val="24"/>
        </w:rPr>
        <w:lastRenderedPageBreak/>
        <w:t xml:space="preserve">Students should have a hard or soft copy of the textbooks. They </w:t>
      </w:r>
      <w:r w:rsidR="00EB2A74" w:rsidRPr="00961DD9">
        <w:rPr>
          <w:rFonts w:ascii="Palatino Linotype" w:hAnsi="Palatino Linotype"/>
          <w:sz w:val="24"/>
          <w:szCs w:val="24"/>
        </w:rPr>
        <w:t xml:space="preserve">should be able to do all end-of-chapter questions. </w:t>
      </w:r>
      <w:r w:rsidR="00611D70" w:rsidRPr="00961DD9">
        <w:rPr>
          <w:rFonts w:ascii="Palatino Linotype" w:hAnsi="Palatino Linotype"/>
          <w:sz w:val="24"/>
          <w:szCs w:val="24"/>
        </w:rPr>
        <w:t>Other books you can lookup are</w:t>
      </w:r>
    </w:p>
    <w:p w14:paraId="41D5304B" w14:textId="77777777" w:rsidR="007C2753" w:rsidRDefault="007C2753" w:rsidP="007C2753">
      <w:pPr>
        <w:pStyle w:val="ListParagraph"/>
        <w:numPr>
          <w:ilvl w:val="0"/>
          <w:numId w:val="16"/>
        </w:numPr>
        <w:spacing w:after="160" w:line="240" w:lineRule="auto"/>
        <w:rPr>
          <w:rFonts w:ascii="Palatino Linotype" w:hAnsi="Palatino Linotype"/>
          <w:sz w:val="24"/>
          <w:szCs w:val="24"/>
        </w:rPr>
      </w:pPr>
      <w:r>
        <w:rPr>
          <w:rFonts w:ascii="Palatino Linotype" w:hAnsi="Palatino Linotype"/>
          <w:sz w:val="24"/>
          <w:szCs w:val="24"/>
        </w:rPr>
        <w:t>Unified Growth Theory, by Oded Galor</w:t>
      </w:r>
    </w:p>
    <w:p w14:paraId="2AAA7687" w14:textId="77777777" w:rsidR="002D2E39" w:rsidRDefault="002D2E39" w:rsidP="002D2E39">
      <w:pPr>
        <w:pStyle w:val="ListParagraph"/>
        <w:numPr>
          <w:ilvl w:val="0"/>
          <w:numId w:val="16"/>
        </w:numPr>
        <w:spacing w:after="160" w:line="240" w:lineRule="auto"/>
        <w:rPr>
          <w:rFonts w:ascii="Palatino Linotype" w:hAnsi="Palatino Linotype"/>
          <w:sz w:val="24"/>
          <w:szCs w:val="24"/>
        </w:rPr>
      </w:pPr>
      <w:r>
        <w:rPr>
          <w:rFonts w:ascii="Palatino Linotype" w:hAnsi="Palatino Linotype"/>
          <w:sz w:val="24"/>
          <w:szCs w:val="24"/>
        </w:rPr>
        <w:t>Macroeconomics, by David Miles and Andre Scott. Second Edition</w:t>
      </w:r>
    </w:p>
    <w:p w14:paraId="6891E53E" w14:textId="77777777" w:rsidR="007C2753" w:rsidRPr="00730006" w:rsidRDefault="007C2753" w:rsidP="007C2753">
      <w:pPr>
        <w:pStyle w:val="ListParagraph"/>
        <w:numPr>
          <w:ilvl w:val="0"/>
          <w:numId w:val="16"/>
        </w:numPr>
        <w:spacing w:after="160" w:line="240" w:lineRule="auto"/>
        <w:rPr>
          <w:rFonts w:ascii="Palatino Linotype" w:hAnsi="Palatino Linotype"/>
          <w:sz w:val="24"/>
          <w:szCs w:val="24"/>
        </w:rPr>
      </w:pPr>
      <w:r>
        <w:rPr>
          <w:rFonts w:ascii="Palatino Linotype" w:hAnsi="Palatino Linotype"/>
          <w:sz w:val="24"/>
          <w:szCs w:val="24"/>
        </w:rPr>
        <w:t>Macroeconomics, by Charles I Jones. Third Edition</w:t>
      </w:r>
    </w:p>
    <w:p w14:paraId="40147150" w14:textId="77777777" w:rsidR="007C2753" w:rsidRDefault="007C2753" w:rsidP="00C46720">
      <w:pPr>
        <w:pStyle w:val="ListParagraph"/>
        <w:numPr>
          <w:ilvl w:val="0"/>
          <w:numId w:val="16"/>
        </w:numPr>
        <w:spacing w:after="160" w:line="240" w:lineRule="auto"/>
        <w:rPr>
          <w:rFonts w:ascii="Palatino Linotype" w:hAnsi="Palatino Linotype"/>
          <w:sz w:val="24"/>
          <w:szCs w:val="24"/>
        </w:rPr>
      </w:pPr>
      <w:r>
        <w:rPr>
          <w:rFonts w:ascii="Palatino Linotype" w:hAnsi="Palatino Linotype"/>
          <w:sz w:val="24"/>
          <w:szCs w:val="24"/>
        </w:rPr>
        <w:t>Macroeconomics, by Richard T Froyen. Tenth Edition</w:t>
      </w:r>
    </w:p>
    <w:p w14:paraId="6B4BD237" w14:textId="77777777" w:rsidR="002D2E39" w:rsidRDefault="002D2E39" w:rsidP="00C46720">
      <w:pPr>
        <w:pStyle w:val="ListParagraph"/>
        <w:numPr>
          <w:ilvl w:val="0"/>
          <w:numId w:val="16"/>
        </w:numPr>
        <w:spacing w:after="160" w:line="240" w:lineRule="auto"/>
        <w:rPr>
          <w:rFonts w:ascii="Palatino Linotype" w:hAnsi="Palatino Linotype"/>
          <w:sz w:val="24"/>
          <w:szCs w:val="24"/>
        </w:rPr>
      </w:pPr>
      <w:r>
        <w:rPr>
          <w:rFonts w:ascii="Palatino Linotype" w:hAnsi="Palatino Linotype"/>
          <w:sz w:val="24"/>
          <w:szCs w:val="24"/>
        </w:rPr>
        <w:t>The Elusive Quest for Growth, by William Easterly</w:t>
      </w:r>
    </w:p>
    <w:p w14:paraId="56CC851C" w14:textId="77777777" w:rsidR="002D2E39" w:rsidRDefault="00730006" w:rsidP="00C46720">
      <w:pPr>
        <w:pStyle w:val="ListParagraph"/>
        <w:numPr>
          <w:ilvl w:val="0"/>
          <w:numId w:val="16"/>
        </w:numPr>
        <w:spacing w:after="160" w:line="240" w:lineRule="auto"/>
        <w:rPr>
          <w:rFonts w:ascii="Palatino Linotype" w:hAnsi="Palatino Linotype"/>
          <w:sz w:val="24"/>
          <w:szCs w:val="24"/>
        </w:rPr>
      </w:pPr>
      <w:r>
        <w:rPr>
          <w:rFonts w:ascii="Palatino Linotype" w:hAnsi="Palatino Linotype"/>
          <w:sz w:val="24"/>
          <w:szCs w:val="24"/>
        </w:rPr>
        <w:t>The Mystery of Economic Growth, by Elhanan Helpman</w:t>
      </w:r>
    </w:p>
    <w:p w14:paraId="7F1B6A32" w14:textId="77777777" w:rsidR="00730006" w:rsidRDefault="00730006" w:rsidP="005140E7">
      <w:pPr>
        <w:pStyle w:val="ListParagraph"/>
        <w:numPr>
          <w:ilvl w:val="0"/>
          <w:numId w:val="16"/>
        </w:numPr>
        <w:spacing w:after="160" w:line="240" w:lineRule="auto"/>
        <w:rPr>
          <w:rFonts w:ascii="Palatino Linotype" w:hAnsi="Palatino Linotype"/>
          <w:sz w:val="24"/>
          <w:szCs w:val="24"/>
        </w:rPr>
      </w:pPr>
      <w:r w:rsidRPr="00730006">
        <w:rPr>
          <w:rFonts w:ascii="Palatino Linotype" w:hAnsi="Palatino Linotype"/>
          <w:sz w:val="24"/>
          <w:szCs w:val="24"/>
        </w:rPr>
        <w:t xml:space="preserve">Why Nations Fail: The Origins of Power, Prosperity and Poverty, by </w:t>
      </w:r>
      <w:r>
        <w:rPr>
          <w:rFonts w:ascii="Palatino Linotype" w:hAnsi="Palatino Linotype"/>
          <w:sz w:val="24"/>
          <w:szCs w:val="24"/>
        </w:rPr>
        <w:t>Daron Acemoglu  and</w:t>
      </w:r>
      <w:r w:rsidRPr="00730006">
        <w:rPr>
          <w:rFonts w:ascii="Palatino Linotype" w:hAnsi="Palatino Linotype"/>
          <w:sz w:val="24"/>
          <w:szCs w:val="24"/>
        </w:rPr>
        <w:t xml:space="preserve"> James A. Robinson</w:t>
      </w:r>
    </w:p>
    <w:p w14:paraId="59C5F700" w14:textId="77777777" w:rsidR="00FB4555" w:rsidRDefault="00FB4555" w:rsidP="005140E7">
      <w:pPr>
        <w:pStyle w:val="ListParagraph"/>
        <w:numPr>
          <w:ilvl w:val="0"/>
          <w:numId w:val="16"/>
        </w:numPr>
        <w:spacing w:after="160" w:line="240" w:lineRule="auto"/>
        <w:rPr>
          <w:rFonts w:ascii="Palatino Linotype" w:hAnsi="Palatino Linotype"/>
          <w:sz w:val="24"/>
          <w:szCs w:val="24"/>
        </w:rPr>
      </w:pPr>
      <w:r>
        <w:rPr>
          <w:rFonts w:ascii="Palatino Linotype" w:hAnsi="Palatino Linotype"/>
          <w:sz w:val="24"/>
          <w:szCs w:val="24"/>
        </w:rPr>
        <w:t>Why Growth Matters, by Arvind Panagariya and Jagdish Bhagwati</w:t>
      </w:r>
    </w:p>
    <w:p w14:paraId="1AA19823" w14:textId="77777777" w:rsidR="00FB4555" w:rsidRDefault="00FB4555" w:rsidP="005140E7">
      <w:pPr>
        <w:pStyle w:val="ListParagraph"/>
        <w:numPr>
          <w:ilvl w:val="0"/>
          <w:numId w:val="16"/>
        </w:numPr>
        <w:spacing w:after="160" w:line="240" w:lineRule="auto"/>
        <w:rPr>
          <w:rFonts w:ascii="Palatino Linotype" w:hAnsi="Palatino Linotype"/>
          <w:sz w:val="24"/>
          <w:szCs w:val="24"/>
        </w:rPr>
      </w:pPr>
      <w:r>
        <w:rPr>
          <w:rFonts w:ascii="Palatino Linotype" w:hAnsi="Palatino Linotype"/>
          <w:sz w:val="24"/>
          <w:szCs w:val="24"/>
        </w:rPr>
        <w:t>The Growth Delusion, by David Pilling</w:t>
      </w:r>
    </w:p>
    <w:p w14:paraId="44564816" w14:textId="77777777" w:rsidR="009068C3" w:rsidRDefault="009068C3" w:rsidP="005140E7">
      <w:pPr>
        <w:pStyle w:val="ListParagraph"/>
        <w:numPr>
          <w:ilvl w:val="0"/>
          <w:numId w:val="16"/>
        </w:numPr>
        <w:spacing w:after="160" w:line="240" w:lineRule="auto"/>
        <w:rPr>
          <w:rFonts w:ascii="Palatino Linotype" w:hAnsi="Palatino Linotype"/>
          <w:sz w:val="24"/>
          <w:szCs w:val="24"/>
        </w:rPr>
      </w:pPr>
      <w:r>
        <w:rPr>
          <w:rFonts w:ascii="Palatino Linotype" w:hAnsi="Palatino Linotype"/>
          <w:sz w:val="24"/>
          <w:szCs w:val="24"/>
        </w:rPr>
        <w:t>Macroeconomics, by Gregory N Mankiw. Fifth Edition</w:t>
      </w:r>
    </w:p>
    <w:p w14:paraId="3D1857DF" w14:textId="77777777" w:rsidR="00C46720" w:rsidRPr="00C46720" w:rsidRDefault="00C46720" w:rsidP="00C46720">
      <w:pPr>
        <w:pStyle w:val="ListParagraph"/>
        <w:spacing w:after="160" w:line="240" w:lineRule="auto"/>
        <w:rPr>
          <w:rFonts w:ascii="Palatino Linotype" w:hAnsi="Palatino Linotype"/>
          <w:sz w:val="24"/>
          <w:szCs w:val="24"/>
        </w:rPr>
      </w:pPr>
    </w:p>
    <w:p w14:paraId="69EFE4B8" w14:textId="77777777" w:rsidR="00570B95" w:rsidRPr="00C92C7E" w:rsidRDefault="00570B95" w:rsidP="00AB4A37">
      <w:pPr>
        <w:pStyle w:val="Header"/>
        <w:spacing w:after="240"/>
        <w:rPr>
          <w:rFonts w:ascii="Palatino Linotype" w:hAnsi="Palatino Linotype"/>
          <w:b/>
          <w:color w:val="1F497D" w:themeColor="text2"/>
          <w:sz w:val="24"/>
          <w:szCs w:val="24"/>
        </w:rPr>
      </w:pPr>
      <w:r w:rsidRPr="00AB4A37">
        <w:rPr>
          <w:rFonts w:ascii="Palatino Linotype" w:hAnsi="Palatino Linotype"/>
          <w:b/>
          <w:color w:val="1F497D" w:themeColor="text2"/>
          <w:sz w:val="32"/>
          <w:szCs w:val="24"/>
        </w:rPr>
        <w:t>Evaluation:</w:t>
      </w:r>
    </w:p>
    <w:p w14:paraId="33265776" w14:textId="77777777" w:rsidR="00730006" w:rsidRDefault="004422D2" w:rsidP="00415DE0">
      <w:pPr>
        <w:pStyle w:val="Header"/>
        <w:jc w:val="both"/>
        <w:rPr>
          <w:rFonts w:ascii="Palatino Linotype" w:hAnsi="Palatino Linotype"/>
          <w:sz w:val="24"/>
          <w:szCs w:val="24"/>
        </w:rPr>
      </w:pPr>
      <w:r>
        <w:rPr>
          <w:rFonts w:ascii="Palatino Linotype" w:hAnsi="Palatino Linotype"/>
          <w:sz w:val="24"/>
          <w:szCs w:val="24"/>
        </w:rPr>
        <w:t xml:space="preserve">Student </w:t>
      </w:r>
      <w:r w:rsidR="00EB2A74" w:rsidRPr="00961DD9">
        <w:rPr>
          <w:rFonts w:ascii="Palatino Linotype" w:hAnsi="Palatino Linotype"/>
          <w:sz w:val="24"/>
          <w:szCs w:val="24"/>
        </w:rPr>
        <w:t>grade</w:t>
      </w:r>
      <w:r>
        <w:rPr>
          <w:rFonts w:ascii="Palatino Linotype" w:hAnsi="Palatino Linotype"/>
          <w:sz w:val="24"/>
          <w:szCs w:val="24"/>
        </w:rPr>
        <w:t>s</w:t>
      </w:r>
      <w:r w:rsidR="00EB2A74" w:rsidRPr="00961DD9">
        <w:rPr>
          <w:rFonts w:ascii="Palatino Linotype" w:hAnsi="Palatino Linotype"/>
          <w:sz w:val="24"/>
          <w:szCs w:val="24"/>
        </w:rPr>
        <w:t xml:space="preserve"> </w:t>
      </w:r>
      <w:r>
        <w:rPr>
          <w:rFonts w:ascii="Palatino Linotype" w:hAnsi="Palatino Linotype"/>
          <w:sz w:val="24"/>
          <w:szCs w:val="24"/>
        </w:rPr>
        <w:t xml:space="preserve">have </w:t>
      </w:r>
      <w:r w:rsidR="00EB2A74" w:rsidRPr="00961DD9">
        <w:rPr>
          <w:rFonts w:ascii="Palatino Linotype" w:hAnsi="Palatino Linotype"/>
          <w:sz w:val="24"/>
          <w:szCs w:val="24"/>
        </w:rPr>
        <w:t>three component</w:t>
      </w:r>
      <w:r w:rsidR="00045B93">
        <w:rPr>
          <w:rFonts w:ascii="Palatino Linotype" w:hAnsi="Palatino Linotype"/>
          <w:sz w:val="24"/>
          <w:szCs w:val="24"/>
        </w:rPr>
        <w:t>s</w:t>
      </w:r>
      <w:r w:rsidR="00E20000">
        <w:rPr>
          <w:rFonts w:ascii="Palatino Linotype" w:hAnsi="Palatino Linotype"/>
          <w:sz w:val="24"/>
          <w:szCs w:val="24"/>
        </w:rPr>
        <w:t>: final exam (</w:t>
      </w:r>
      <w:r w:rsidR="00730006">
        <w:rPr>
          <w:rFonts w:ascii="Palatino Linotype" w:hAnsi="Palatino Linotype"/>
          <w:sz w:val="24"/>
          <w:szCs w:val="24"/>
        </w:rPr>
        <w:t>40</w:t>
      </w:r>
      <w:r w:rsidR="00EB2A74" w:rsidRPr="00961DD9">
        <w:rPr>
          <w:rFonts w:ascii="Palatino Linotype" w:hAnsi="Palatino Linotype"/>
          <w:sz w:val="24"/>
          <w:szCs w:val="24"/>
        </w:rPr>
        <w:t xml:space="preserve">% weightage), </w:t>
      </w:r>
      <w:r w:rsidR="00730006">
        <w:rPr>
          <w:rFonts w:ascii="Palatino Linotype" w:hAnsi="Palatino Linotype"/>
          <w:sz w:val="24"/>
          <w:szCs w:val="24"/>
        </w:rPr>
        <w:t>midterm</w:t>
      </w:r>
      <w:r w:rsidR="00E20000">
        <w:rPr>
          <w:rFonts w:ascii="Palatino Linotype" w:hAnsi="Palatino Linotype"/>
          <w:sz w:val="24"/>
          <w:szCs w:val="24"/>
        </w:rPr>
        <w:t xml:space="preserve"> (30%) and </w:t>
      </w:r>
      <w:r w:rsidR="00730006">
        <w:rPr>
          <w:rFonts w:ascii="Palatino Linotype" w:hAnsi="Palatino Linotype"/>
          <w:sz w:val="24"/>
          <w:szCs w:val="24"/>
        </w:rPr>
        <w:t xml:space="preserve">essays </w:t>
      </w:r>
      <w:r w:rsidR="00E20000">
        <w:rPr>
          <w:rFonts w:ascii="Palatino Linotype" w:hAnsi="Palatino Linotype"/>
          <w:sz w:val="24"/>
          <w:szCs w:val="24"/>
        </w:rPr>
        <w:t>(</w:t>
      </w:r>
      <w:r w:rsidR="00730006">
        <w:rPr>
          <w:rFonts w:ascii="Palatino Linotype" w:hAnsi="Palatino Linotype"/>
          <w:sz w:val="24"/>
          <w:szCs w:val="24"/>
        </w:rPr>
        <w:t>30</w:t>
      </w:r>
      <w:r w:rsidR="000E4EC9" w:rsidRPr="00961DD9">
        <w:rPr>
          <w:rFonts w:ascii="Palatino Linotype" w:hAnsi="Palatino Linotype"/>
          <w:sz w:val="24"/>
          <w:szCs w:val="24"/>
        </w:rPr>
        <w:t xml:space="preserve">%). </w:t>
      </w:r>
    </w:p>
    <w:p w14:paraId="60F623EE" w14:textId="77777777" w:rsidR="00730006" w:rsidRDefault="00730006" w:rsidP="00415DE0">
      <w:pPr>
        <w:pStyle w:val="Header"/>
        <w:jc w:val="both"/>
        <w:rPr>
          <w:rFonts w:ascii="Palatino Linotype" w:hAnsi="Palatino Linotype"/>
          <w:sz w:val="24"/>
          <w:szCs w:val="24"/>
        </w:rPr>
      </w:pPr>
    </w:p>
    <w:p w14:paraId="5DCD4809" w14:textId="77777777" w:rsidR="00CB5850" w:rsidRDefault="000E4EC9" w:rsidP="00415DE0">
      <w:pPr>
        <w:pStyle w:val="Header"/>
        <w:jc w:val="both"/>
        <w:rPr>
          <w:rFonts w:ascii="Palatino Linotype" w:hAnsi="Palatino Linotype"/>
          <w:sz w:val="24"/>
          <w:szCs w:val="24"/>
        </w:rPr>
      </w:pPr>
      <w:r w:rsidRPr="00961DD9">
        <w:rPr>
          <w:rFonts w:ascii="Palatino Linotype" w:hAnsi="Palatino Linotype"/>
          <w:sz w:val="24"/>
          <w:szCs w:val="24"/>
        </w:rPr>
        <w:t>Final exam is a 100 mark</w:t>
      </w:r>
      <w:r w:rsidR="00EA6EDD">
        <w:rPr>
          <w:rFonts w:ascii="Palatino Linotype" w:hAnsi="Palatino Linotype"/>
          <w:sz w:val="24"/>
          <w:szCs w:val="24"/>
        </w:rPr>
        <w:t>s</w:t>
      </w:r>
      <w:r w:rsidRPr="00961DD9">
        <w:rPr>
          <w:rFonts w:ascii="Palatino Linotype" w:hAnsi="Palatino Linotype"/>
          <w:sz w:val="24"/>
          <w:szCs w:val="24"/>
        </w:rPr>
        <w:t>, 2.5 hour</w:t>
      </w:r>
      <w:r w:rsidR="00CE3642">
        <w:rPr>
          <w:rFonts w:ascii="Palatino Linotype" w:hAnsi="Palatino Linotype"/>
          <w:sz w:val="24"/>
          <w:szCs w:val="24"/>
        </w:rPr>
        <w:t>s</w:t>
      </w:r>
      <w:r w:rsidRPr="00961DD9">
        <w:rPr>
          <w:rFonts w:ascii="Palatino Linotype" w:hAnsi="Palatino Linotype"/>
          <w:sz w:val="24"/>
          <w:szCs w:val="24"/>
        </w:rPr>
        <w:t xml:space="preserve"> assessment o</w:t>
      </w:r>
      <w:r w:rsidR="00A4213C">
        <w:rPr>
          <w:rFonts w:ascii="Palatino Linotype" w:hAnsi="Palatino Linotype"/>
          <w:sz w:val="24"/>
          <w:szCs w:val="24"/>
        </w:rPr>
        <w:t>n</w:t>
      </w:r>
      <w:r w:rsidRPr="00961DD9">
        <w:rPr>
          <w:rFonts w:ascii="Palatino Linotype" w:hAnsi="Palatino Linotype"/>
          <w:sz w:val="24"/>
          <w:szCs w:val="24"/>
        </w:rPr>
        <w:t xml:space="preserve"> the entire syllabus. Students should exhibit expertise in initial topics and </w:t>
      </w:r>
      <w:r w:rsidR="0047358E" w:rsidRPr="00961DD9">
        <w:rPr>
          <w:rFonts w:ascii="Palatino Linotype" w:hAnsi="Palatino Linotype"/>
          <w:sz w:val="24"/>
          <w:szCs w:val="24"/>
        </w:rPr>
        <w:t xml:space="preserve">in-depth knowledge of the latter </w:t>
      </w:r>
      <w:r w:rsidR="00A563A1">
        <w:rPr>
          <w:rFonts w:ascii="Palatino Linotype" w:hAnsi="Palatino Linotype"/>
          <w:sz w:val="24"/>
          <w:szCs w:val="24"/>
        </w:rPr>
        <w:t xml:space="preserve">ones </w:t>
      </w:r>
      <w:r w:rsidR="00032ED6" w:rsidRPr="00961DD9">
        <w:rPr>
          <w:rFonts w:ascii="Palatino Linotype" w:hAnsi="Palatino Linotype"/>
          <w:sz w:val="24"/>
          <w:szCs w:val="24"/>
        </w:rPr>
        <w:t xml:space="preserve">discussed </w:t>
      </w:r>
      <w:r w:rsidR="0047358E" w:rsidRPr="00961DD9">
        <w:rPr>
          <w:rFonts w:ascii="Palatino Linotype" w:hAnsi="Palatino Linotype"/>
          <w:sz w:val="24"/>
          <w:szCs w:val="24"/>
        </w:rPr>
        <w:t xml:space="preserve">in the course. </w:t>
      </w:r>
    </w:p>
    <w:p w14:paraId="275174A9" w14:textId="77777777" w:rsidR="00CB5850" w:rsidRDefault="00CB5850" w:rsidP="00415DE0">
      <w:pPr>
        <w:pStyle w:val="Header"/>
        <w:jc w:val="both"/>
        <w:rPr>
          <w:rFonts w:ascii="Palatino Linotype" w:hAnsi="Palatino Linotype"/>
          <w:sz w:val="24"/>
          <w:szCs w:val="24"/>
        </w:rPr>
      </w:pPr>
    </w:p>
    <w:p w14:paraId="7AF546BE" w14:textId="77777777" w:rsidR="00730006" w:rsidRDefault="00730006" w:rsidP="00730006">
      <w:pPr>
        <w:pStyle w:val="Header"/>
        <w:jc w:val="both"/>
        <w:rPr>
          <w:rFonts w:ascii="Palatino Linotype" w:hAnsi="Palatino Linotype"/>
          <w:sz w:val="24"/>
          <w:szCs w:val="24"/>
        </w:rPr>
      </w:pPr>
      <w:r>
        <w:rPr>
          <w:rFonts w:ascii="Palatino Linotype" w:hAnsi="Palatino Linotype"/>
          <w:sz w:val="24"/>
          <w:szCs w:val="24"/>
        </w:rPr>
        <w:t>Midterm</w:t>
      </w:r>
      <w:r w:rsidRPr="00961DD9">
        <w:rPr>
          <w:rFonts w:ascii="Palatino Linotype" w:hAnsi="Palatino Linotype"/>
          <w:sz w:val="24"/>
          <w:szCs w:val="24"/>
        </w:rPr>
        <w:t xml:space="preserve"> exam is a 100 mark</w:t>
      </w:r>
      <w:r>
        <w:rPr>
          <w:rFonts w:ascii="Palatino Linotype" w:hAnsi="Palatino Linotype"/>
          <w:sz w:val="24"/>
          <w:szCs w:val="24"/>
        </w:rPr>
        <w:t>s</w:t>
      </w:r>
      <w:r w:rsidR="00D572C1">
        <w:rPr>
          <w:rFonts w:ascii="Palatino Linotype" w:hAnsi="Palatino Linotype"/>
          <w:sz w:val="24"/>
          <w:szCs w:val="24"/>
        </w:rPr>
        <w:t>, 1</w:t>
      </w:r>
      <w:r w:rsidRPr="00961DD9">
        <w:rPr>
          <w:rFonts w:ascii="Palatino Linotype" w:hAnsi="Palatino Linotype"/>
          <w:sz w:val="24"/>
          <w:szCs w:val="24"/>
        </w:rPr>
        <w:t>.5 hour</w:t>
      </w:r>
      <w:r>
        <w:rPr>
          <w:rFonts w:ascii="Palatino Linotype" w:hAnsi="Palatino Linotype"/>
          <w:sz w:val="24"/>
          <w:szCs w:val="24"/>
        </w:rPr>
        <w:t>s</w:t>
      </w:r>
      <w:r w:rsidRPr="00961DD9">
        <w:rPr>
          <w:rFonts w:ascii="Palatino Linotype" w:hAnsi="Palatino Linotype"/>
          <w:sz w:val="24"/>
          <w:szCs w:val="24"/>
        </w:rPr>
        <w:t xml:space="preserve"> assessment o</w:t>
      </w:r>
      <w:r>
        <w:rPr>
          <w:rFonts w:ascii="Palatino Linotype" w:hAnsi="Palatino Linotype"/>
          <w:sz w:val="24"/>
          <w:szCs w:val="24"/>
        </w:rPr>
        <w:t>n</w:t>
      </w:r>
      <w:r w:rsidRPr="00961DD9">
        <w:rPr>
          <w:rFonts w:ascii="Palatino Linotype" w:hAnsi="Palatino Linotype"/>
          <w:sz w:val="24"/>
          <w:szCs w:val="24"/>
        </w:rPr>
        <w:t xml:space="preserve"> the syllabus. Students should exhibit expertise in initial topics and in-depth knowledge of the latter </w:t>
      </w:r>
      <w:r>
        <w:rPr>
          <w:rFonts w:ascii="Palatino Linotype" w:hAnsi="Palatino Linotype"/>
          <w:sz w:val="24"/>
          <w:szCs w:val="24"/>
        </w:rPr>
        <w:t xml:space="preserve">ones </w:t>
      </w:r>
      <w:r w:rsidRPr="00961DD9">
        <w:rPr>
          <w:rFonts w:ascii="Palatino Linotype" w:hAnsi="Palatino Linotype"/>
          <w:sz w:val="24"/>
          <w:szCs w:val="24"/>
        </w:rPr>
        <w:t xml:space="preserve">discussed in the course. </w:t>
      </w:r>
    </w:p>
    <w:p w14:paraId="2EA7CE93" w14:textId="77777777" w:rsidR="00730006" w:rsidRDefault="00730006" w:rsidP="00415DE0">
      <w:pPr>
        <w:pStyle w:val="Header"/>
        <w:jc w:val="both"/>
        <w:rPr>
          <w:rFonts w:ascii="Palatino Linotype" w:hAnsi="Palatino Linotype"/>
          <w:sz w:val="24"/>
          <w:szCs w:val="24"/>
        </w:rPr>
      </w:pPr>
    </w:p>
    <w:p w14:paraId="76ACB870" w14:textId="77777777" w:rsidR="00D572C1" w:rsidRDefault="005140E7" w:rsidP="00415DE0">
      <w:pPr>
        <w:pStyle w:val="Header"/>
        <w:jc w:val="both"/>
        <w:rPr>
          <w:rFonts w:ascii="Palatino Linotype" w:hAnsi="Palatino Linotype"/>
          <w:sz w:val="24"/>
          <w:szCs w:val="24"/>
        </w:rPr>
      </w:pPr>
      <w:r>
        <w:rPr>
          <w:rFonts w:ascii="Palatino Linotype" w:hAnsi="Palatino Linotype"/>
          <w:sz w:val="24"/>
          <w:szCs w:val="24"/>
        </w:rPr>
        <w:t xml:space="preserve">Good writing would be an important component </w:t>
      </w:r>
      <w:r w:rsidR="005D689F">
        <w:rPr>
          <w:rFonts w:ascii="Palatino Linotype" w:hAnsi="Palatino Linotype"/>
          <w:sz w:val="24"/>
          <w:szCs w:val="24"/>
        </w:rPr>
        <w:t xml:space="preserve">of assessment in this course. Students have to submit </w:t>
      </w:r>
      <w:r w:rsidR="0075684D" w:rsidRPr="0075684D">
        <w:rPr>
          <w:rFonts w:ascii="Palatino Linotype" w:hAnsi="Palatino Linotype"/>
          <w:b/>
          <w:sz w:val="24"/>
          <w:szCs w:val="24"/>
        </w:rPr>
        <w:t>four</w:t>
      </w:r>
      <w:r w:rsidR="005D689F" w:rsidRPr="0075684D">
        <w:rPr>
          <w:rFonts w:ascii="Palatino Linotype" w:hAnsi="Palatino Linotype"/>
          <w:b/>
          <w:sz w:val="24"/>
          <w:szCs w:val="24"/>
        </w:rPr>
        <w:t xml:space="preserve"> essays</w:t>
      </w:r>
      <w:r w:rsidR="006C2090">
        <w:rPr>
          <w:rFonts w:ascii="Palatino Linotype" w:hAnsi="Palatino Linotype"/>
          <w:sz w:val="24"/>
          <w:szCs w:val="24"/>
        </w:rPr>
        <w:t>. No more than 2 essays would be graded in a month</w:t>
      </w:r>
      <w:r w:rsidR="005D689F">
        <w:rPr>
          <w:rFonts w:ascii="Palatino Linotype" w:hAnsi="Palatino Linotype"/>
          <w:sz w:val="24"/>
          <w:szCs w:val="24"/>
        </w:rPr>
        <w:t xml:space="preserve">. </w:t>
      </w:r>
      <w:r w:rsidR="0033752E">
        <w:rPr>
          <w:rFonts w:ascii="Palatino Linotype" w:hAnsi="Palatino Linotype"/>
          <w:sz w:val="24"/>
          <w:szCs w:val="24"/>
        </w:rPr>
        <w:t>The essay</w:t>
      </w:r>
      <w:r w:rsidR="00AC14EB">
        <w:rPr>
          <w:rFonts w:ascii="Palatino Linotype" w:hAnsi="Palatino Linotype"/>
          <w:sz w:val="24"/>
          <w:szCs w:val="24"/>
        </w:rPr>
        <w:t>s</w:t>
      </w:r>
      <w:r w:rsidR="0033752E">
        <w:rPr>
          <w:rFonts w:ascii="Palatino Linotype" w:hAnsi="Palatino Linotype"/>
          <w:sz w:val="24"/>
          <w:szCs w:val="24"/>
        </w:rPr>
        <w:t xml:space="preserve"> could </w:t>
      </w:r>
      <w:r w:rsidR="00AC14EB">
        <w:rPr>
          <w:rFonts w:ascii="Palatino Linotype" w:hAnsi="Palatino Linotype"/>
          <w:sz w:val="24"/>
          <w:szCs w:val="24"/>
        </w:rPr>
        <w:t>be</w:t>
      </w:r>
      <w:r w:rsidR="0033752E">
        <w:rPr>
          <w:rFonts w:ascii="Palatino Linotype" w:hAnsi="Palatino Linotype"/>
          <w:sz w:val="24"/>
          <w:szCs w:val="24"/>
        </w:rPr>
        <w:t>:</w:t>
      </w:r>
    </w:p>
    <w:p w14:paraId="5B2C9520" w14:textId="77777777" w:rsidR="0033752E" w:rsidRDefault="0033752E" w:rsidP="0033752E">
      <w:pPr>
        <w:pStyle w:val="Header"/>
        <w:numPr>
          <w:ilvl w:val="0"/>
          <w:numId w:val="21"/>
        </w:numPr>
        <w:jc w:val="both"/>
        <w:rPr>
          <w:rFonts w:ascii="Palatino Linotype" w:hAnsi="Palatino Linotype"/>
          <w:sz w:val="24"/>
          <w:szCs w:val="24"/>
        </w:rPr>
      </w:pPr>
      <w:r>
        <w:rPr>
          <w:rFonts w:ascii="Palatino Linotype" w:hAnsi="Palatino Linotype"/>
          <w:sz w:val="24"/>
          <w:szCs w:val="24"/>
        </w:rPr>
        <w:t>Opinion piece on current economic events</w:t>
      </w:r>
      <w:r w:rsidR="00AC14EB">
        <w:rPr>
          <w:rFonts w:ascii="Palatino Linotype" w:hAnsi="Palatino Linotype"/>
          <w:sz w:val="24"/>
          <w:szCs w:val="24"/>
        </w:rPr>
        <w:t xml:space="preserve"> related to economic growth or macroeconomic variables</w:t>
      </w:r>
      <w:r>
        <w:rPr>
          <w:rFonts w:ascii="Palatino Linotype" w:hAnsi="Palatino Linotype"/>
          <w:sz w:val="24"/>
          <w:szCs w:val="24"/>
        </w:rPr>
        <w:t xml:space="preserve">, which have been discussed in The Economist or </w:t>
      </w:r>
      <w:r w:rsidR="00AC14EB">
        <w:rPr>
          <w:rFonts w:ascii="Palatino Linotype" w:hAnsi="Palatino Linotype"/>
          <w:sz w:val="24"/>
          <w:szCs w:val="24"/>
        </w:rPr>
        <w:t>F</w:t>
      </w:r>
      <w:r>
        <w:rPr>
          <w:rFonts w:ascii="Palatino Linotype" w:hAnsi="Palatino Linotype"/>
          <w:sz w:val="24"/>
          <w:szCs w:val="24"/>
        </w:rPr>
        <w:t xml:space="preserve">inancial </w:t>
      </w:r>
      <w:r w:rsidR="00AC14EB">
        <w:rPr>
          <w:rFonts w:ascii="Palatino Linotype" w:hAnsi="Palatino Linotype"/>
          <w:sz w:val="24"/>
          <w:szCs w:val="24"/>
        </w:rPr>
        <w:t xml:space="preserve">Times or LiveMint. </w:t>
      </w:r>
    </w:p>
    <w:p w14:paraId="5861D0F4" w14:textId="77777777" w:rsidR="00AC14EB" w:rsidRDefault="00AC14EB" w:rsidP="0033752E">
      <w:pPr>
        <w:pStyle w:val="Header"/>
        <w:numPr>
          <w:ilvl w:val="0"/>
          <w:numId w:val="21"/>
        </w:numPr>
        <w:jc w:val="both"/>
        <w:rPr>
          <w:rFonts w:ascii="Palatino Linotype" w:hAnsi="Palatino Linotype"/>
          <w:sz w:val="24"/>
          <w:szCs w:val="24"/>
        </w:rPr>
      </w:pPr>
      <w:r>
        <w:rPr>
          <w:rFonts w:ascii="Palatino Linotype" w:hAnsi="Palatino Linotype"/>
          <w:sz w:val="24"/>
          <w:szCs w:val="24"/>
        </w:rPr>
        <w:t>Review of a popular economics fiction book on economic growth or macroeconomic variables</w:t>
      </w:r>
    </w:p>
    <w:p w14:paraId="3B9A02CC" w14:textId="77777777" w:rsidR="00BC59B6" w:rsidRDefault="00BC59B6" w:rsidP="0033752E">
      <w:pPr>
        <w:pStyle w:val="Header"/>
        <w:numPr>
          <w:ilvl w:val="0"/>
          <w:numId w:val="21"/>
        </w:numPr>
        <w:jc w:val="both"/>
        <w:rPr>
          <w:rFonts w:ascii="Palatino Linotype" w:hAnsi="Palatino Linotype"/>
          <w:sz w:val="24"/>
          <w:szCs w:val="24"/>
        </w:rPr>
      </w:pPr>
      <w:r>
        <w:rPr>
          <w:rFonts w:ascii="Palatino Linotype" w:hAnsi="Palatino Linotype"/>
          <w:sz w:val="24"/>
          <w:szCs w:val="24"/>
        </w:rPr>
        <w:t>Get stylized facts using latest data and write on recent economic trends</w:t>
      </w:r>
    </w:p>
    <w:p w14:paraId="1E6A2401" w14:textId="77777777" w:rsidR="00BC430A" w:rsidRDefault="00BC430A" w:rsidP="0033752E">
      <w:pPr>
        <w:pStyle w:val="Header"/>
        <w:numPr>
          <w:ilvl w:val="0"/>
          <w:numId w:val="21"/>
        </w:numPr>
        <w:jc w:val="both"/>
        <w:rPr>
          <w:rFonts w:ascii="Palatino Linotype" w:hAnsi="Palatino Linotype"/>
          <w:sz w:val="24"/>
          <w:szCs w:val="24"/>
        </w:rPr>
      </w:pPr>
      <w:r>
        <w:rPr>
          <w:rFonts w:ascii="Palatino Linotype" w:hAnsi="Palatino Linotype"/>
          <w:sz w:val="24"/>
          <w:szCs w:val="24"/>
        </w:rPr>
        <w:t>Answers to questions listed in the LMS</w:t>
      </w:r>
    </w:p>
    <w:p w14:paraId="68F3F04F" w14:textId="77777777" w:rsidR="00AC14EB" w:rsidRDefault="006A1A2A" w:rsidP="00AC14EB">
      <w:pPr>
        <w:pStyle w:val="Header"/>
        <w:jc w:val="both"/>
        <w:rPr>
          <w:rFonts w:ascii="Palatino Linotype" w:hAnsi="Palatino Linotype"/>
          <w:sz w:val="24"/>
          <w:szCs w:val="24"/>
        </w:rPr>
      </w:pPr>
      <w:r>
        <w:rPr>
          <w:rFonts w:ascii="Palatino Linotype" w:hAnsi="Palatino Linotype"/>
          <w:sz w:val="24"/>
          <w:szCs w:val="24"/>
        </w:rPr>
        <w:t xml:space="preserve">Students can submit at most </w:t>
      </w:r>
      <w:r w:rsidR="00B1544E">
        <w:rPr>
          <w:rFonts w:ascii="Palatino Linotype" w:hAnsi="Palatino Linotype"/>
          <w:sz w:val="24"/>
          <w:szCs w:val="24"/>
        </w:rPr>
        <w:t>5</w:t>
      </w:r>
      <w:r>
        <w:rPr>
          <w:rFonts w:ascii="Palatino Linotype" w:hAnsi="Palatino Linotype"/>
          <w:sz w:val="24"/>
          <w:szCs w:val="24"/>
        </w:rPr>
        <w:t xml:space="preserve"> essays. They can reach out to TF or me for feedback on essays. More details on this would be available in the first class of the semester.  </w:t>
      </w:r>
    </w:p>
    <w:p w14:paraId="7156FE82" w14:textId="77777777" w:rsidR="00AC14EB" w:rsidRDefault="00AC14EB" w:rsidP="00415DE0">
      <w:pPr>
        <w:pStyle w:val="Header"/>
        <w:jc w:val="both"/>
        <w:rPr>
          <w:rFonts w:ascii="Palatino Linotype" w:hAnsi="Palatino Linotype"/>
          <w:sz w:val="24"/>
          <w:szCs w:val="24"/>
        </w:rPr>
      </w:pPr>
    </w:p>
    <w:p w14:paraId="316EAC13" w14:textId="77777777" w:rsidR="006A1A2A" w:rsidRDefault="006D1317" w:rsidP="00415DE0">
      <w:pPr>
        <w:spacing w:line="240" w:lineRule="auto"/>
        <w:jc w:val="both"/>
        <w:rPr>
          <w:rFonts w:ascii="Palatino Linotype" w:hAnsi="Palatino Linotype"/>
          <w:sz w:val="24"/>
          <w:szCs w:val="24"/>
        </w:rPr>
      </w:pPr>
      <w:r>
        <w:rPr>
          <w:rFonts w:ascii="Palatino Linotype" w:hAnsi="Palatino Linotype"/>
          <w:sz w:val="24"/>
          <w:szCs w:val="24"/>
        </w:rPr>
        <w:lastRenderedPageBreak/>
        <w:t xml:space="preserve">If the class participation appears low, we may include class quizzes. </w:t>
      </w:r>
      <w:r w:rsidR="006A1A2A">
        <w:rPr>
          <w:rFonts w:ascii="Palatino Linotype" w:hAnsi="Palatino Linotype"/>
          <w:sz w:val="24"/>
          <w:szCs w:val="24"/>
        </w:rPr>
        <w:t xml:space="preserve">Copying from each other or verbatim from the source is plagiarism. Any essay which has a </w:t>
      </w:r>
      <w:r w:rsidR="006A1A2A" w:rsidRPr="006A1A2A">
        <w:rPr>
          <w:rFonts w:ascii="Palatino Linotype" w:hAnsi="Palatino Linotype"/>
          <w:sz w:val="24"/>
          <w:szCs w:val="24"/>
        </w:rPr>
        <w:t>plagiarized content</w:t>
      </w:r>
      <w:r w:rsidR="006A1A2A">
        <w:rPr>
          <w:rFonts w:ascii="Palatino Linotype" w:hAnsi="Palatino Linotype"/>
          <w:sz w:val="24"/>
          <w:szCs w:val="24"/>
        </w:rPr>
        <w:t xml:space="preserve"> of over 20% will automatically get 0 marks. </w:t>
      </w:r>
    </w:p>
    <w:p w14:paraId="7DCC2FA3" w14:textId="77777777" w:rsidR="00AA7A5F" w:rsidRDefault="00206EA9" w:rsidP="00415DE0">
      <w:pPr>
        <w:spacing w:line="240" w:lineRule="auto"/>
        <w:jc w:val="both"/>
        <w:rPr>
          <w:rFonts w:ascii="Palatino Linotype" w:hAnsi="Palatino Linotype"/>
          <w:sz w:val="24"/>
          <w:szCs w:val="24"/>
        </w:rPr>
      </w:pPr>
      <w:r>
        <w:rPr>
          <w:rFonts w:ascii="Palatino Linotype" w:hAnsi="Palatino Linotype"/>
          <w:sz w:val="24"/>
          <w:szCs w:val="24"/>
        </w:rPr>
        <w:t xml:space="preserve">The instructor does not entertain marks obsession. </w:t>
      </w:r>
      <w:r w:rsidR="00A16B2B">
        <w:rPr>
          <w:rFonts w:ascii="Palatino Linotype" w:hAnsi="Palatino Linotype"/>
          <w:sz w:val="24"/>
          <w:szCs w:val="24"/>
        </w:rPr>
        <w:t>As is the Ashoka grading scheme:</w:t>
      </w:r>
    </w:p>
    <w:p w14:paraId="1D4C7F25" w14:textId="77777777" w:rsidR="006D2398" w:rsidRPr="00C239FB" w:rsidRDefault="00C239FB" w:rsidP="00415DE0">
      <w:pPr>
        <w:pStyle w:val="ListParagraph"/>
        <w:numPr>
          <w:ilvl w:val="0"/>
          <w:numId w:val="17"/>
        </w:numPr>
        <w:spacing w:line="240" w:lineRule="auto"/>
        <w:ind w:left="284" w:hanging="284"/>
        <w:jc w:val="both"/>
        <w:rPr>
          <w:rFonts w:ascii="Palatino Linotype" w:hAnsi="Palatino Linotype"/>
          <w:sz w:val="24"/>
          <w:szCs w:val="24"/>
        </w:rPr>
      </w:pPr>
      <w:r w:rsidRPr="00C239FB">
        <w:rPr>
          <w:rFonts w:ascii="Palatino Linotype" w:hAnsi="Palatino Linotype"/>
          <w:sz w:val="24"/>
          <w:szCs w:val="24"/>
        </w:rPr>
        <w:t>A letter grade</w:t>
      </w:r>
      <w:r w:rsidR="006D2398" w:rsidRPr="00C239FB">
        <w:rPr>
          <w:rFonts w:ascii="Palatino Linotype" w:hAnsi="Palatino Linotype"/>
          <w:sz w:val="24"/>
          <w:szCs w:val="24"/>
        </w:rPr>
        <w:t xml:space="preserve"> = outstanding. Student</w:t>
      </w:r>
      <w:r w:rsidR="00042868">
        <w:rPr>
          <w:rFonts w:ascii="Palatino Linotype" w:hAnsi="Palatino Linotype"/>
          <w:sz w:val="24"/>
          <w:szCs w:val="24"/>
        </w:rPr>
        <w:t>s</w:t>
      </w:r>
      <w:r w:rsidR="006D2398" w:rsidRPr="00C239FB">
        <w:rPr>
          <w:rFonts w:ascii="Palatino Linotype" w:hAnsi="Palatino Linotype"/>
          <w:sz w:val="24"/>
          <w:szCs w:val="24"/>
        </w:rPr>
        <w:t xml:space="preserve"> </w:t>
      </w:r>
      <w:r w:rsidR="00042868">
        <w:rPr>
          <w:rFonts w:ascii="Palatino Linotype" w:hAnsi="Palatino Linotype"/>
          <w:sz w:val="24"/>
          <w:szCs w:val="24"/>
        </w:rPr>
        <w:t>know</w:t>
      </w:r>
      <w:r w:rsidR="00507937">
        <w:rPr>
          <w:rFonts w:ascii="Palatino Linotype" w:hAnsi="Palatino Linotype"/>
          <w:sz w:val="24"/>
          <w:szCs w:val="24"/>
        </w:rPr>
        <w:t xml:space="preserve"> the mathematical techniques and </w:t>
      </w:r>
      <w:r w:rsidR="00434EBC">
        <w:rPr>
          <w:rFonts w:ascii="Palatino Linotype" w:hAnsi="Palatino Linotype"/>
          <w:sz w:val="24"/>
          <w:szCs w:val="24"/>
        </w:rPr>
        <w:t xml:space="preserve">have </w:t>
      </w:r>
      <w:r w:rsidR="00507937">
        <w:rPr>
          <w:rFonts w:ascii="Palatino Linotype" w:hAnsi="Palatino Linotype"/>
          <w:sz w:val="24"/>
          <w:szCs w:val="24"/>
        </w:rPr>
        <w:t>the ability to apply them in novel problems</w:t>
      </w:r>
      <w:r w:rsidR="00904477">
        <w:rPr>
          <w:rFonts w:ascii="Palatino Linotype" w:hAnsi="Palatino Linotype"/>
          <w:sz w:val="24"/>
          <w:szCs w:val="24"/>
        </w:rPr>
        <w:t>.</w:t>
      </w:r>
      <w:r w:rsidR="006D2398" w:rsidRPr="00C239FB">
        <w:rPr>
          <w:rFonts w:ascii="Palatino Linotype" w:hAnsi="Palatino Linotype"/>
          <w:sz w:val="24"/>
          <w:szCs w:val="24"/>
        </w:rPr>
        <w:t xml:space="preserve"> </w:t>
      </w:r>
    </w:p>
    <w:p w14:paraId="1AB67CE5" w14:textId="77777777" w:rsidR="006D2398" w:rsidRPr="00C239FB" w:rsidRDefault="00C239FB" w:rsidP="00415DE0">
      <w:pPr>
        <w:pStyle w:val="ListParagraph"/>
        <w:numPr>
          <w:ilvl w:val="0"/>
          <w:numId w:val="17"/>
        </w:numPr>
        <w:spacing w:line="240" w:lineRule="auto"/>
        <w:ind w:left="284" w:hanging="284"/>
        <w:jc w:val="both"/>
        <w:rPr>
          <w:rFonts w:ascii="Palatino Linotype" w:hAnsi="Palatino Linotype"/>
          <w:sz w:val="24"/>
          <w:szCs w:val="24"/>
        </w:rPr>
      </w:pPr>
      <w:r w:rsidRPr="00C239FB">
        <w:rPr>
          <w:rFonts w:ascii="Palatino Linotype" w:hAnsi="Palatino Linotype"/>
          <w:sz w:val="24"/>
          <w:szCs w:val="24"/>
        </w:rPr>
        <w:t xml:space="preserve">B letter grade </w:t>
      </w:r>
      <w:r w:rsidR="006D2398" w:rsidRPr="00C239FB">
        <w:rPr>
          <w:rFonts w:ascii="Palatino Linotype" w:hAnsi="Palatino Linotype"/>
          <w:sz w:val="24"/>
          <w:szCs w:val="24"/>
        </w:rPr>
        <w:t>= good. Student</w:t>
      </w:r>
      <w:r w:rsidR="00F001A8">
        <w:rPr>
          <w:rFonts w:ascii="Palatino Linotype" w:hAnsi="Palatino Linotype"/>
          <w:sz w:val="24"/>
          <w:szCs w:val="24"/>
        </w:rPr>
        <w:t>s</w:t>
      </w:r>
      <w:r w:rsidR="006D2398" w:rsidRPr="00C239FB">
        <w:rPr>
          <w:rFonts w:ascii="Palatino Linotype" w:hAnsi="Palatino Linotype"/>
          <w:sz w:val="24"/>
          <w:szCs w:val="24"/>
        </w:rPr>
        <w:t xml:space="preserve"> </w:t>
      </w:r>
      <w:r w:rsidR="00F001A8">
        <w:rPr>
          <w:rFonts w:ascii="Palatino Linotype" w:hAnsi="Palatino Linotype"/>
          <w:sz w:val="24"/>
          <w:szCs w:val="24"/>
        </w:rPr>
        <w:t>have</w:t>
      </w:r>
      <w:r w:rsidR="00042868">
        <w:rPr>
          <w:rFonts w:ascii="Palatino Linotype" w:hAnsi="Palatino Linotype"/>
          <w:sz w:val="24"/>
          <w:szCs w:val="24"/>
        </w:rPr>
        <w:t xml:space="preserve"> </w:t>
      </w:r>
      <w:r w:rsidR="006D2398" w:rsidRPr="00C239FB">
        <w:rPr>
          <w:rFonts w:ascii="Palatino Linotype" w:hAnsi="Palatino Linotype"/>
          <w:sz w:val="24"/>
          <w:szCs w:val="24"/>
        </w:rPr>
        <w:t xml:space="preserve">expertise </w:t>
      </w:r>
      <w:r w:rsidR="004109F8">
        <w:rPr>
          <w:rFonts w:ascii="Palatino Linotype" w:hAnsi="Palatino Linotype"/>
          <w:sz w:val="24"/>
          <w:szCs w:val="24"/>
        </w:rPr>
        <w:t>in</w:t>
      </w:r>
      <w:r w:rsidR="006D2398" w:rsidRPr="00C239FB">
        <w:rPr>
          <w:rFonts w:ascii="Palatino Linotype" w:hAnsi="Palatino Linotype"/>
          <w:sz w:val="24"/>
          <w:szCs w:val="24"/>
        </w:rPr>
        <w:t xml:space="preserve"> </w:t>
      </w:r>
      <w:r w:rsidR="00904477">
        <w:rPr>
          <w:rFonts w:ascii="Palatino Linotype" w:hAnsi="Palatino Linotype"/>
          <w:sz w:val="24"/>
          <w:szCs w:val="24"/>
        </w:rPr>
        <w:t xml:space="preserve">most of </w:t>
      </w:r>
      <w:r w:rsidR="004109F8">
        <w:rPr>
          <w:rFonts w:ascii="Palatino Linotype" w:hAnsi="Palatino Linotype"/>
          <w:sz w:val="24"/>
          <w:szCs w:val="24"/>
        </w:rPr>
        <w:t xml:space="preserve">the </w:t>
      </w:r>
      <w:r w:rsidR="00904477">
        <w:rPr>
          <w:rFonts w:ascii="Palatino Linotype" w:hAnsi="Palatino Linotype"/>
          <w:sz w:val="24"/>
          <w:szCs w:val="24"/>
        </w:rPr>
        <w:t>mathematical techniques</w:t>
      </w:r>
      <w:r w:rsidR="004109F8">
        <w:rPr>
          <w:rFonts w:ascii="Palatino Linotype" w:hAnsi="Palatino Linotype"/>
          <w:sz w:val="24"/>
          <w:szCs w:val="24"/>
        </w:rPr>
        <w:t xml:space="preserve"> taught in the course</w:t>
      </w:r>
      <w:r w:rsidR="00904477">
        <w:rPr>
          <w:rFonts w:ascii="Palatino Linotype" w:hAnsi="Palatino Linotype"/>
          <w:sz w:val="24"/>
          <w:szCs w:val="24"/>
        </w:rPr>
        <w:t>. They may lack creativity in problem solving but are well trained to do well in any mathematical or applied course</w:t>
      </w:r>
      <w:r w:rsidR="006D2398" w:rsidRPr="00C239FB">
        <w:rPr>
          <w:rFonts w:ascii="Palatino Linotype" w:hAnsi="Palatino Linotype"/>
          <w:sz w:val="24"/>
          <w:szCs w:val="24"/>
        </w:rPr>
        <w:t xml:space="preserve">. </w:t>
      </w:r>
    </w:p>
    <w:p w14:paraId="65E2177C" w14:textId="77777777" w:rsidR="006D2398" w:rsidRPr="00C239FB" w:rsidRDefault="00C239FB" w:rsidP="00415DE0">
      <w:pPr>
        <w:pStyle w:val="ListParagraph"/>
        <w:numPr>
          <w:ilvl w:val="0"/>
          <w:numId w:val="17"/>
        </w:numPr>
        <w:spacing w:line="240" w:lineRule="auto"/>
        <w:ind w:left="284" w:hanging="284"/>
        <w:jc w:val="both"/>
        <w:rPr>
          <w:rFonts w:ascii="Palatino Linotype" w:hAnsi="Palatino Linotype"/>
          <w:sz w:val="24"/>
          <w:szCs w:val="24"/>
        </w:rPr>
      </w:pPr>
      <w:r w:rsidRPr="00C239FB">
        <w:rPr>
          <w:rFonts w:ascii="Palatino Linotype" w:hAnsi="Palatino Linotype"/>
          <w:sz w:val="24"/>
          <w:szCs w:val="24"/>
        </w:rPr>
        <w:t>C letter grade</w:t>
      </w:r>
      <w:r w:rsidR="006D2398" w:rsidRPr="00C239FB">
        <w:rPr>
          <w:rFonts w:ascii="Palatino Linotype" w:hAnsi="Palatino Linotype"/>
          <w:sz w:val="24"/>
          <w:szCs w:val="24"/>
        </w:rPr>
        <w:t xml:space="preserve"> = adequate</w:t>
      </w:r>
      <w:r w:rsidR="008630B4" w:rsidRPr="00C239FB">
        <w:rPr>
          <w:rFonts w:ascii="Palatino Linotype" w:hAnsi="Palatino Linotype"/>
          <w:sz w:val="24"/>
          <w:szCs w:val="24"/>
        </w:rPr>
        <w:t xml:space="preserve">. Student knows </w:t>
      </w:r>
      <w:r w:rsidR="00242F9B">
        <w:rPr>
          <w:rFonts w:ascii="Palatino Linotype" w:hAnsi="Palatino Linotype"/>
          <w:sz w:val="24"/>
          <w:szCs w:val="24"/>
        </w:rPr>
        <w:t>enough</w:t>
      </w:r>
      <w:r w:rsidR="008630B4" w:rsidRPr="00C239FB">
        <w:rPr>
          <w:rFonts w:ascii="Palatino Linotype" w:hAnsi="Palatino Linotype"/>
          <w:sz w:val="24"/>
          <w:szCs w:val="24"/>
        </w:rPr>
        <w:t>.</w:t>
      </w:r>
      <w:r w:rsidR="00242F9B">
        <w:rPr>
          <w:rFonts w:ascii="Palatino Linotype" w:hAnsi="Palatino Linotype"/>
          <w:sz w:val="24"/>
          <w:szCs w:val="24"/>
        </w:rPr>
        <w:t xml:space="preserve"> If s</w:t>
      </w:r>
      <w:r w:rsidR="00652DE4">
        <w:rPr>
          <w:rFonts w:ascii="Palatino Linotype" w:hAnsi="Palatino Linotype"/>
          <w:sz w:val="24"/>
          <w:szCs w:val="24"/>
        </w:rPr>
        <w:t>/</w:t>
      </w:r>
      <w:r w:rsidR="00242F9B">
        <w:rPr>
          <w:rFonts w:ascii="Palatino Linotype" w:hAnsi="Palatino Linotype"/>
          <w:sz w:val="24"/>
          <w:szCs w:val="24"/>
        </w:rPr>
        <w:t xml:space="preserve">he </w:t>
      </w:r>
      <w:r w:rsidR="0013758B">
        <w:rPr>
          <w:rFonts w:ascii="Palatino Linotype" w:hAnsi="Palatino Linotype"/>
          <w:sz w:val="24"/>
          <w:szCs w:val="24"/>
        </w:rPr>
        <w:t xml:space="preserve">tries </w:t>
      </w:r>
      <w:r w:rsidR="00242F9B">
        <w:rPr>
          <w:rFonts w:ascii="Palatino Linotype" w:hAnsi="Palatino Linotype"/>
          <w:sz w:val="24"/>
          <w:szCs w:val="24"/>
        </w:rPr>
        <w:t>to revise the course content</w:t>
      </w:r>
      <w:r w:rsidR="0013758B">
        <w:rPr>
          <w:rFonts w:ascii="Palatino Linotype" w:hAnsi="Palatino Linotype"/>
          <w:sz w:val="24"/>
          <w:szCs w:val="24"/>
        </w:rPr>
        <w:t>,</w:t>
      </w:r>
      <w:r w:rsidR="00242F9B">
        <w:rPr>
          <w:rFonts w:ascii="Palatino Linotype" w:hAnsi="Palatino Linotype"/>
          <w:sz w:val="24"/>
          <w:szCs w:val="24"/>
        </w:rPr>
        <w:t xml:space="preserve"> s</w:t>
      </w:r>
      <w:r w:rsidR="00652DE4">
        <w:rPr>
          <w:rFonts w:ascii="Palatino Linotype" w:hAnsi="Palatino Linotype"/>
          <w:sz w:val="24"/>
          <w:szCs w:val="24"/>
        </w:rPr>
        <w:t>/</w:t>
      </w:r>
      <w:r w:rsidR="00242F9B">
        <w:rPr>
          <w:rFonts w:ascii="Palatino Linotype" w:hAnsi="Palatino Linotype"/>
          <w:sz w:val="24"/>
          <w:szCs w:val="24"/>
        </w:rPr>
        <w:t>he shall do well</w:t>
      </w:r>
      <w:r w:rsidR="0013758B">
        <w:rPr>
          <w:rFonts w:ascii="Palatino Linotype" w:hAnsi="Palatino Linotype"/>
          <w:sz w:val="24"/>
          <w:szCs w:val="24"/>
        </w:rPr>
        <w:t xml:space="preserve"> in any application of the course content</w:t>
      </w:r>
      <w:r w:rsidR="00242F9B">
        <w:rPr>
          <w:rFonts w:ascii="Palatino Linotype" w:hAnsi="Palatino Linotype"/>
          <w:sz w:val="24"/>
          <w:szCs w:val="24"/>
        </w:rPr>
        <w:t>.</w:t>
      </w:r>
      <w:r w:rsidR="008630B4" w:rsidRPr="00C239FB">
        <w:rPr>
          <w:rFonts w:ascii="Palatino Linotype" w:hAnsi="Palatino Linotype"/>
          <w:sz w:val="24"/>
          <w:szCs w:val="24"/>
        </w:rPr>
        <w:t xml:space="preserve"> </w:t>
      </w:r>
    </w:p>
    <w:p w14:paraId="2DABD607" w14:textId="77777777" w:rsidR="006D2398" w:rsidRPr="00C239FB" w:rsidRDefault="00C239FB" w:rsidP="00415DE0">
      <w:pPr>
        <w:pStyle w:val="ListParagraph"/>
        <w:numPr>
          <w:ilvl w:val="0"/>
          <w:numId w:val="17"/>
        </w:numPr>
        <w:spacing w:line="240" w:lineRule="auto"/>
        <w:ind w:left="284" w:hanging="284"/>
        <w:jc w:val="both"/>
        <w:rPr>
          <w:rFonts w:ascii="Palatino Linotype" w:hAnsi="Palatino Linotype"/>
          <w:sz w:val="24"/>
          <w:szCs w:val="24"/>
        </w:rPr>
      </w:pPr>
      <w:r w:rsidRPr="00C239FB">
        <w:rPr>
          <w:rFonts w:ascii="Palatino Linotype" w:hAnsi="Palatino Linotype"/>
          <w:sz w:val="24"/>
          <w:szCs w:val="24"/>
        </w:rPr>
        <w:t>D letter grade</w:t>
      </w:r>
      <w:r w:rsidR="008630B4" w:rsidRPr="00C239FB">
        <w:rPr>
          <w:rFonts w:ascii="Palatino Linotype" w:hAnsi="Palatino Linotype"/>
          <w:sz w:val="24"/>
          <w:szCs w:val="24"/>
        </w:rPr>
        <w:t xml:space="preserve"> = barely satisfactory. Student knows </w:t>
      </w:r>
      <w:r w:rsidR="00652DE4">
        <w:rPr>
          <w:rFonts w:ascii="Palatino Linotype" w:hAnsi="Palatino Linotype"/>
          <w:sz w:val="24"/>
          <w:szCs w:val="24"/>
        </w:rPr>
        <w:t>little. S</w:t>
      </w:r>
      <w:r w:rsidR="004109F8">
        <w:rPr>
          <w:rFonts w:ascii="Palatino Linotype" w:hAnsi="Palatino Linotype"/>
          <w:sz w:val="24"/>
          <w:szCs w:val="24"/>
        </w:rPr>
        <w:t>/</w:t>
      </w:r>
      <w:r w:rsidR="00652DE4">
        <w:rPr>
          <w:rFonts w:ascii="Palatino Linotype" w:hAnsi="Palatino Linotype"/>
          <w:sz w:val="24"/>
          <w:szCs w:val="24"/>
        </w:rPr>
        <w:t xml:space="preserve">he </w:t>
      </w:r>
      <w:r w:rsidR="00306208">
        <w:rPr>
          <w:rFonts w:ascii="Palatino Linotype" w:hAnsi="Palatino Linotype"/>
          <w:sz w:val="24"/>
          <w:szCs w:val="24"/>
        </w:rPr>
        <w:t xml:space="preserve">requires </w:t>
      </w:r>
      <w:r w:rsidR="00B04026">
        <w:rPr>
          <w:rFonts w:ascii="Palatino Linotype" w:hAnsi="Palatino Linotype"/>
          <w:sz w:val="24"/>
          <w:szCs w:val="24"/>
        </w:rPr>
        <w:t xml:space="preserve">guidance </w:t>
      </w:r>
      <w:r w:rsidR="00306208">
        <w:rPr>
          <w:rFonts w:ascii="Palatino Linotype" w:hAnsi="Palatino Linotype"/>
          <w:sz w:val="24"/>
          <w:szCs w:val="24"/>
        </w:rPr>
        <w:t xml:space="preserve">and then </w:t>
      </w:r>
      <w:r w:rsidR="00B04026">
        <w:rPr>
          <w:rFonts w:ascii="Palatino Linotype" w:hAnsi="Palatino Linotype"/>
          <w:sz w:val="24"/>
          <w:szCs w:val="24"/>
        </w:rPr>
        <w:t xml:space="preserve">s/he </w:t>
      </w:r>
      <w:r w:rsidR="00306208">
        <w:rPr>
          <w:rFonts w:ascii="Palatino Linotype" w:hAnsi="Palatino Linotype"/>
          <w:sz w:val="24"/>
          <w:szCs w:val="24"/>
        </w:rPr>
        <w:t>would be able to apply the courses’ concepts</w:t>
      </w:r>
      <w:r w:rsidR="008630B4" w:rsidRPr="00C239FB">
        <w:rPr>
          <w:rFonts w:ascii="Palatino Linotype" w:hAnsi="Palatino Linotype"/>
          <w:sz w:val="24"/>
          <w:szCs w:val="24"/>
        </w:rPr>
        <w:t xml:space="preserve">. </w:t>
      </w:r>
    </w:p>
    <w:p w14:paraId="343E8630" w14:textId="77777777" w:rsidR="006D2398" w:rsidRPr="00C239FB" w:rsidRDefault="006D2398" w:rsidP="00415DE0">
      <w:pPr>
        <w:pStyle w:val="ListParagraph"/>
        <w:numPr>
          <w:ilvl w:val="0"/>
          <w:numId w:val="17"/>
        </w:numPr>
        <w:spacing w:line="240" w:lineRule="auto"/>
        <w:ind w:left="284" w:hanging="284"/>
        <w:jc w:val="both"/>
        <w:rPr>
          <w:rFonts w:ascii="Palatino Linotype" w:hAnsi="Palatino Linotype"/>
          <w:sz w:val="24"/>
          <w:szCs w:val="24"/>
        </w:rPr>
      </w:pPr>
      <w:r w:rsidRPr="00C239FB">
        <w:rPr>
          <w:rFonts w:ascii="Palatino Linotype" w:hAnsi="Palatino Linotype"/>
          <w:sz w:val="24"/>
          <w:szCs w:val="24"/>
        </w:rPr>
        <w:t xml:space="preserve">F </w:t>
      </w:r>
      <w:r w:rsidR="00C239FB" w:rsidRPr="00C239FB">
        <w:rPr>
          <w:rFonts w:ascii="Palatino Linotype" w:hAnsi="Palatino Linotype"/>
          <w:sz w:val="24"/>
          <w:szCs w:val="24"/>
        </w:rPr>
        <w:t xml:space="preserve">letter grade </w:t>
      </w:r>
      <w:r w:rsidRPr="00C239FB">
        <w:rPr>
          <w:rFonts w:ascii="Palatino Linotype" w:hAnsi="Palatino Linotype"/>
          <w:sz w:val="24"/>
          <w:szCs w:val="24"/>
        </w:rPr>
        <w:t>= unsatisfactory</w:t>
      </w:r>
      <w:r w:rsidR="008630B4" w:rsidRPr="00C239FB">
        <w:rPr>
          <w:rFonts w:ascii="Palatino Linotype" w:hAnsi="Palatino Linotype"/>
          <w:sz w:val="24"/>
          <w:szCs w:val="24"/>
        </w:rPr>
        <w:t xml:space="preserve">. Student knows less than 40% of the course content. </w:t>
      </w:r>
      <w:r w:rsidR="00BA1872">
        <w:rPr>
          <w:rFonts w:ascii="Palatino Linotype" w:hAnsi="Palatino Linotype"/>
          <w:sz w:val="24"/>
          <w:szCs w:val="24"/>
        </w:rPr>
        <w:t xml:space="preserve">S/he has not achieved the minimum standards for this course. </w:t>
      </w:r>
    </w:p>
    <w:p w14:paraId="5DAEA964" w14:textId="77777777" w:rsidR="00AA7A5F" w:rsidRPr="00AB4A37" w:rsidRDefault="00AA7A5F" w:rsidP="00AB4A37">
      <w:pPr>
        <w:pStyle w:val="Header"/>
        <w:spacing w:after="240"/>
        <w:rPr>
          <w:rFonts w:ascii="Palatino Linotype" w:hAnsi="Palatino Linotype"/>
          <w:b/>
          <w:color w:val="1F497D" w:themeColor="text2"/>
          <w:sz w:val="32"/>
          <w:szCs w:val="24"/>
        </w:rPr>
      </w:pPr>
      <w:r w:rsidRPr="00AB4A37">
        <w:rPr>
          <w:rFonts w:ascii="Palatino Linotype" w:hAnsi="Palatino Linotype"/>
          <w:b/>
          <w:color w:val="1F497D" w:themeColor="text2"/>
          <w:sz w:val="32"/>
          <w:szCs w:val="24"/>
        </w:rPr>
        <w:t>Course Rules:</w:t>
      </w:r>
    </w:p>
    <w:p w14:paraId="10A545E3" w14:textId="77777777" w:rsidR="00B8796F" w:rsidRDefault="009E4220" w:rsidP="00415DE0">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 xml:space="preserve">The central objective of the course is to learn </w:t>
      </w:r>
      <w:r w:rsidR="006A1A2A">
        <w:rPr>
          <w:rFonts w:ascii="Palatino Linotype" w:hAnsi="Palatino Linotype"/>
          <w:sz w:val="24"/>
          <w:szCs w:val="24"/>
        </w:rPr>
        <w:t>intuition in economic concepts and write on economics</w:t>
      </w:r>
      <w:r>
        <w:rPr>
          <w:rFonts w:ascii="Palatino Linotype" w:hAnsi="Palatino Linotype"/>
          <w:sz w:val="24"/>
          <w:szCs w:val="24"/>
        </w:rPr>
        <w:t xml:space="preserve">. To achieve this goal, </w:t>
      </w:r>
      <w:r w:rsidR="00B8796F">
        <w:rPr>
          <w:rFonts w:ascii="Palatino Linotype" w:hAnsi="Palatino Linotype"/>
          <w:sz w:val="24"/>
          <w:szCs w:val="24"/>
        </w:rPr>
        <w:t xml:space="preserve">students are encouraged to write essays as well as end of the chapter questions. </w:t>
      </w:r>
    </w:p>
    <w:p w14:paraId="2F76BFCD" w14:textId="77777777" w:rsidR="005B7E16" w:rsidRPr="00CB59AE" w:rsidRDefault="005B7E16" w:rsidP="005B7E16">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You will be shared an online Excel sheet titled “</w:t>
      </w:r>
      <w:r w:rsidR="00B8796F">
        <w:rPr>
          <w:rFonts w:ascii="Palatino Linotype" w:hAnsi="Palatino Linotype"/>
          <w:sz w:val="24"/>
          <w:szCs w:val="24"/>
        </w:rPr>
        <w:t>Macroeconomic Theory II – Spring 2019</w:t>
      </w:r>
      <w:r>
        <w:rPr>
          <w:rFonts w:ascii="Palatino Linotype" w:hAnsi="Palatino Linotype"/>
          <w:sz w:val="24"/>
          <w:szCs w:val="24"/>
        </w:rPr>
        <w:t>”. It will record individual performances</w:t>
      </w:r>
      <w:r w:rsidR="00206EA9">
        <w:rPr>
          <w:rFonts w:ascii="Palatino Linotype" w:hAnsi="Palatino Linotype"/>
          <w:sz w:val="24"/>
          <w:szCs w:val="24"/>
        </w:rPr>
        <w:t xml:space="preserve"> and attendance</w:t>
      </w:r>
      <w:r>
        <w:rPr>
          <w:rFonts w:ascii="Palatino Linotype" w:hAnsi="Palatino Linotype"/>
          <w:sz w:val="24"/>
          <w:szCs w:val="24"/>
        </w:rPr>
        <w:t xml:space="preserve">. It is your task to track it. </w:t>
      </w:r>
    </w:p>
    <w:p w14:paraId="79A8E6FF" w14:textId="77777777" w:rsidR="00AA7A5F" w:rsidRPr="00CD1A81" w:rsidRDefault="00AA7A5F" w:rsidP="00415DE0">
      <w:pPr>
        <w:pStyle w:val="ListParagraph"/>
        <w:numPr>
          <w:ilvl w:val="0"/>
          <w:numId w:val="14"/>
        </w:numPr>
        <w:spacing w:after="160" w:line="240" w:lineRule="auto"/>
        <w:jc w:val="both"/>
        <w:rPr>
          <w:rFonts w:ascii="Palatino Linotype" w:hAnsi="Palatino Linotype"/>
          <w:sz w:val="24"/>
          <w:szCs w:val="24"/>
          <w:u w:val="single"/>
        </w:rPr>
      </w:pPr>
      <w:r w:rsidRPr="00CD1A81">
        <w:rPr>
          <w:rFonts w:ascii="Palatino Linotype" w:hAnsi="Palatino Linotype"/>
          <w:sz w:val="24"/>
          <w:szCs w:val="24"/>
          <w:u w:val="single"/>
        </w:rPr>
        <w:t>Students</w:t>
      </w:r>
      <w:r w:rsidR="00B8796F">
        <w:rPr>
          <w:rFonts w:ascii="Palatino Linotype" w:hAnsi="Palatino Linotype"/>
          <w:sz w:val="24"/>
          <w:szCs w:val="24"/>
          <w:u w:val="single"/>
        </w:rPr>
        <w:t xml:space="preserve"> missing more than 10</w:t>
      </w:r>
      <w:r w:rsidRPr="00CD1A81">
        <w:rPr>
          <w:rFonts w:ascii="Palatino Linotype" w:hAnsi="Palatino Linotype"/>
          <w:sz w:val="24"/>
          <w:szCs w:val="24"/>
          <w:u w:val="single"/>
        </w:rPr>
        <w:t xml:space="preserve"> classes would get F in their final grade</w:t>
      </w:r>
      <w:r w:rsidR="00CC28BB" w:rsidRPr="00CD1A81">
        <w:rPr>
          <w:rFonts w:ascii="Palatino Linotype" w:hAnsi="Palatino Linotype"/>
          <w:sz w:val="24"/>
          <w:szCs w:val="24"/>
          <w:u w:val="single"/>
        </w:rPr>
        <w:t>.</w:t>
      </w:r>
      <w:r w:rsidR="00E20000">
        <w:rPr>
          <w:rFonts w:ascii="Palatino Linotype" w:hAnsi="Palatino Linotype"/>
          <w:sz w:val="24"/>
          <w:szCs w:val="24"/>
          <w:u w:val="single"/>
        </w:rPr>
        <w:t xml:space="preserve">  </w:t>
      </w:r>
      <w:r w:rsidR="00D854C0" w:rsidRPr="00D854C0">
        <w:rPr>
          <w:rFonts w:ascii="Palatino Linotype" w:hAnsi="Palatino Linotype"/>
          <w:sz w:val="24"/>
          <w:szCs w:val="24"/>
        </w:rPr>
        <w:t xml:space="preserve">Absences related to medical emergencies or </w:t>
      </w:r>
      <w:r w:rsidR="005B7E16">
        <w:rPr>
          <w:rFonts w:ascii="Palatino Linotype" w:hAnsi="Palatino Linotype"/>
          <w:sz w:val="24"/>
          <w:szCs w:val="24"/>
        </w:rPr>
        <w:t xml:space="preserve">those related to </w:t>
      </w:r>
      <w:r w:rsidR="00D854C0" w:rsidRPr="00D854C0">
        <w:rPr>
          <w:rFonts w:ascii="Palatino Linotype" w:hAnsi="Palatino Linotype"/>
          <w:sz w:val="24"/>
          <w:szCs w:val="24"/>
        </w:rPr>
        <w:t>out of campus travel for purposes of representing Ashoka shall</w:t>
      </w:r>
      <w:r w:rsidR="00D854C0">
        <w:rPr>
          <w:rFonts w:ascii="Palatino Linotype" w:hAnsi="Palatino Linotype"/>
          <w:sz w:val="24"/>
          <w:szCs w:val="24"/>
        </w:rPr>
        <w:t xml:space="preserve"> be excused. </w:t>
      </w:r>
      <w:r w:rsidR="0087292D">
        <w:rPr>
          <w:rFonts w:ascii="Palatino Linotype" w:hAnsi="Palatino Linotype"/>
          <w:sz w:val="24"/>
          <w:szCs w:val="24"/>
        </w:rPr>
        <w:t xml:space="preserve">I shall entertain such requests only </w:t>
      </w:r>
      <w:r w:rsidR="005B7E16">
        <w:rPr>
          <w:rFonts w:ascii="Palatino Linotype" w:hAnsi="Palatino Linotype"/>
          <w:sz w:val="24"/>
          <w:szCs w:val="24"/>
        </w:rPr>
        <w:t>after</w:t>
      </w:r>
      <w:r w:rsidR="0087292D">
        <w:rPr>
          <w:rFonts w:ascii="Palatino Linotype" w:hAnsi="Palatino Linotype"/>
          <w:sz w:val="24"/>
          <w:szCs w:val="24"/>
        </w:rPr>
        <w:t xml:space="preserve"> OAA has first verified and approved </w:t>
      </w:r>
      <w:r w:rsidR="002B17A2">
        <w:rPr>
          <w:rFonts w:ascii="Palatino Linotype" w:hAnsi="Palatino Linotype"/>
          <w:sz w:val="24"/>
          <w:szCs w:val="24"/>
        </w:rPr>
        <w:t>the absences</w:t>
      </w:r>
      <w:r w:rsidR="0087292D">
        <w:rPr>
          <w:rFonts w:ascii="Palatino Linotype" w:hAnsi="Palatino Linotype"/>
          <w:sz w:val="24"/>
          <w:szCs w:val="24"/>
        </w:rPr>
        <w:t>.</w:t>
      </w:r>
      <w:r w:rsidR="00D854C0">
        <w:rPr>
          <w:rFonts w:ascii="Palatino Linotype" w:hAnsi="Palatino Linotype"/>
          <w:sz w:val="24"/>
          <w:szCs w:val="24"/>
        </w:rPr>
        <w:t xml:space="preserve"> </w:t>
      </w:r>
    </w:p>
    <w:p w14:paraId="5FB2C86F" w14:textId="77777777" w:rsidR="00AA7A5F" w:rsidRDefault="00AA7A5F" w:rsidP="00415DE0">
      <w:pPr>
        <w:pStyle w:val="ListParagraph"/>
        <w:numPr>
          <w:ilvl w:val="0"/>
          <w:numId w:val="14"/>
        </w:numPr>
        <w:spacing w:after="160" w:line="240" w:lineRule="auto"/>
        <w:jc w:val="both"/>
        <w:rPr>
          <w:rFonts w:ascii="Palatino Linotype" w:hAnsi="Palatino Linotype"/>
          <w:sz w:val="24"/>
          <w:szCs w:val="24"/>
        </w:rPr>
      </w:pPr>
      <w:r w:rsidRPr="00961DD9">
        <w:rPr>
          <w:rFonts w:ascii="Palatino Linotype" w:hAnsi="Palatino Linotype"/>
          <w:sz w:val="24"/>
          <w:szCs w:val="24"/>
        </w:rPr>
        <w:t xml:space="preserve">If </w:t>
      </w:r>
      <w:r w:rsidR="00A63825" w:rsidRPr="00961DD9">
        <w:rPr>
          <w:rFonts w:ascii="Palatino Linotype" w:hAnsi="Palatino Linotype"/>
          <w:sz w:val="24"/>
          <w:szCs w:val="24"/>
        </w:rPr>
        <w:t xml:space="preserve">students </w:t>
      </w:r>
      <w:r w:rsidRPr="00961DD9">
        <w:rPr>
          <w:rFonts w:ascii="Palatino Linotype" w:hAnsi="Palatino Linotype"/>
          <w:sz w:val="24"/>
          <w:szCs w:val="24"/>
        </w:rPr>
        <w:t>are late in entering the class</w:t>
      </w:r>
      <w:r w:rsidR="00DD4D92">
        <w:rPr>
          <w:rFonts w:ascii="Palatino Linotype" w:hAnsi="Palatino Linotype"/>
          <w:sz w:val="24"/>
          <w:szCs w:val="24"/>
        </w:rPr>
        <w:t xml:space="preserve"> by more than 5 minutes</w:t>
      </w:r>
      <w:r w:rsidRPr="00961DD9">
        <w:rPr>
          <w:rFonts w:ascii="Palatino Linotype" w:hAnsi="Palatino Linotype"/>
          <w:sz w:val="24"/>
          <w:szCs w:val="24"/>
        </w:rPr>
        <w:t xml:space="preserve">, </w:t>
      </w:r>
      <w:r w:rsidR="00A63825" w:rsidRPr="00961DD9">
        <w:rPr>
          <w:rFonts w:ascii="Palatino Linotype" w:hAnsi="Palatino Linotype"/>
          <w:sz w:val="24"/>
          <w:szCs w:val="24"/>
        </w:rPr>
        <w:t xml:space="preserve">they </w:t>
      </w:r>
      <w:r w:rsidRPr="00961DD9">
        <w:rPr>
          <w:rFonts w:ascii="Palatino Linotype" w:hAnsi="Palatino Linotype"/>
          <w:sz w:val="24"/>
          <w:szCs w:val="24"/>
        </w:rPr>
        <w:t xml:space="preserve">would be marked absent. Late </w:t>
      </w:r>
      <w:r w:rsidR="00E20000">
        <w:rPr>
          <w:rFonts w:ascii="Palatino Linotype" w:hAnsi="Palatino Linotype"/>
          <w:sz w:val="24"/>
          <w:szCs w:val="24"/>
        </w:rPr>
        <w:t>submissions</w:t>
      </w:r>
      <w:r w:rsidRPr="00961DD9">
        <w:rPr>
          <w:rFonts w:ascii="Palatino Linotype" w:hAnsi="Palatino Linotype"/>
          <w:sz w:val="24"/>
          <w:szCs w:val="24"/>
        </w:rPr>
        <w:t xml:space="preserve"> would not be graded. </w:t>
      </w:r>
    </w:p>
    <w:p w14:paraId="68C037A4" w14:textId="77777777" w:rsidR="005B7E16" w:rsidRPr="00961DD9" w:rsidRDefault="005B7E16" w:rsidP="005B7E16">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Only in exceptional circumstances shall you be allowed to switch lecture sections. Attendance shall not be marked if you do not attend your own lecture section.</w:t>
      </w:r>
    </w:p>
    <w:p w14:paraId="31238F4E" w14:textId="77777777" w:rsidR="00C46720" w:rsidRDefault="00C46720" w:rsidP="00415DE0">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 xml:space="preserve">There shall be no repeats if you miss </w:t>
      </w:r>
      <w:r w:rsidR="00B8796F">
        <w:rPr>
          <w:rFonts w:ascii="Palatino Linotype" w:hAnsi="Palatino Linotype"/>
          <w:sz w:val="24"/>
          <w:szCs w:val="24"/>
        </w:rPr>
        <w:t>the midterm</w:t>
      </w:r>
      <w:r>
        <w:rPr>
          <w:rFonts w:ascii="Palatino Linotype" w:hAnsi="Palatino Linotype"/>
          <w:sz w:val="24"/>
          <w:szCs w:val="24"/>
        </w:rPr>
        <w:t xml:space="preserve">. In case of </w:t>
      </w:r>
      <w:r w:rsidR="0057366D">
        <w:rPr>
          <w:rFonts w:ascii="Palatino Linotype" w:hAnsi="Palatino Linotype"/>
          <w:sz w:val="24"/>
          <w:szCs w:val="24"/>
        </w:rPr>
        <w:t xml:space="preserve">absenteeism due to </w:t>
      </w:r>
      <w:r w:rsidR="001B1F77">
        <w:rPr>
          <w:rFonts w:ascii="Palatino Linotype" w:hAnsi="Palatino Linotype"/>
          <w:sz w:val="24"/>
          <w:szCs w:val="24"/>
        </w:rPr>
        <w:t xml:space="preserve">medical emergency or extra-curricular activities where </w:t>
      </w:r>
      <w:r w:rsidR="0057366D">
        <w:rPr>
          <w:rFonts w:ascii="Palatino Linotype" w:hAnsi="Palatino Linotype"/>
          <w:sz w:val="24"/>
          <w:szCs w:val="24"/>
        </w:rPr>
        <w:t>a</w:t>
      </w:r>
      <w:r w:rsidR="001B1F77">
        <w:rPr>
          <w:rFonts w:ascii="Palatino Linotype" w:hAnsi="Palatino Linotype"/>
          <w:sz w:val="24"/>
          <w:szCs w:val="24"/>
        </w:rPr>
        <w:t xml:space="preserve"> student represents Ashoka</w:t>
      </w:r>
      <w:r>
        <w:rPr>
          <w:rFonts w:ascii="Palatino Linotype" w:hAnsi="Palatino Linotype"/>
          <w:sz w:val="24"/>
          <w:szCs w:val="24"/>
        </w:rPr>
        <w:t xml:space="preserve">, you shall </w:t>
      </w:r>
      <w:r w:rsidR="005677F5">
        <w:rPr>
          <w:rFonts w:ascii="Palatino Linotype" w:hAnsi="Palatino Linotype"/>
          <w:sz w:val="24"/>
          <w:szCs w:val="24"/>
        </w:rPr>
        <w:t xml:space="preserve">be </w:t>
      </w:r>
      <w:r w:rsidR="001B1F77">
        <w:rPr>
          <w:rFonts w:ascii="Palatino Linotype" w:hAnsi="Palatino Linotype"/>
          <w:sz w:val="24"/>
          <w:szCs w:val="24"/>
        </w:rPr>
        <w:t>given retests.</w:t>
      </w:r>
    </w:p>
    <w:p w14:paraId="3C3D7F6C" w14:textId="77777777" w:rsidR="000849BC" w:rsidRDefault="000849BC" w:rsidP="00415DE0">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You would be asked to leave the class if you are found accessing non-course related material. Social media is not, in any way, related to my course</w:t>
      </w:r>
      <w:r w:rsidR="00C46720">
        <w:rPr>
          <w:rFonts w:ascii="Palatino Linotype" w:hAnsi="Palatino Linotype"/>
          <w:sz w:val="24"/>
          <w:szCs w:val="24"/>
        </w:rPr>
        <w:t>.</w:t>
      </w:r>
    </w:p>
    <w:p w14:paraId="1E4E3524" w14:textId="77777777" w:rsidR="00D04544" w:rsidRPr="00D04544" w:rsidRDefault="00D04544" w:rsidP="00D04544">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 xml:space="preserve">You would be asked to leave the class if you are found walking around the class. Toilet or food breaks are not allowed in class. </w:t>
      </w:r>
    </w:p>
    <w:p w14:paraId="395976ED" w14:textId="77777777" w:rsidR="00AA7A5F" w:rsidRDefault="00AA7A5F" w:rsidP="00415DE0">
      <w:pPr>
        <w:pStyle w:val="ListParagraph"/>
        <w:numPr>
          <w:ilvl w:val="0"/>
          <w:numId w:val="14"/>
        </w:numPr>
        <w:spacing w:after="160" w:line="240" w:lineRule="auto"/>
        <w:jc w:val="both"/>
        <w:rPr>
          <w:rFonts w:ascii="Palatino Linotype" w:hAnsi="Palatino Linotype"/>
          <w:sz w:val="24"/>
          <w:szCs w:val="24"/>
        </w:rPr>
      </w:pPr>
      <w:r w:rsidRPr="00CB59AE">
        <w:rPr>
          <w:rFonts w:ascii="Palatino Linotype" w:hAnsi="Palatino Linotype"/>
          <w:sz w:val="24"/>
          <w:szCs w:val="24"/>
        </w:rPr>
        <w:t xml:space="preserve">There is zero tolerance for accessing resource materials in final exams or during </w:t>
      </w:r>
      <w:r w:rsidR="00B8796F">
        <w:rPr>
          <w:rFonts w:ascii="Palatino Linotype" w:hAnsi="Palatino Linotype"/>
          <w:sz w:val="24"/>
          <w:szCs w:val="24"/>
        </w:rPr>
        <w:t>midterm</w:t>
      </w:r>
      <w:r w:rsidRPr="00CB59AE">
        <w:rPr>
          <w:rFonts w:ascii="Palatino Linotype" w:hAnsi="Palatino Linotype"/>
          <w:sz w:val="24"/>
          <w:szCs w:val="24"/>
        </w:rPr>
        <w:t xml:space="preserve">. </w:t>
      </w:r>
      <w:r w:rsidR="00CB59AE" w:rsidRPr="00CB59AE">
        <w:rPr>
          <w:rFonts w:ascii="Palatino Linotype" w:hAnsi="Palatino Linotype"/>
          <w:sz w:val="24"/>
          <w:szCs w:val="24"/>
        </w:rPr>
        <w:t>If you are found</w:t>
      </w:r>
      <w:r w:rsidR="00B8796F">
        <w:rPr>
          <w:rFonts w:ascii="Palatino Linotype" w:hAnsi="Palatino Linotype"/>
          <w:sz w:val="24"/>
          <w:szCs w:val="24"/>
        </w:rPr>
        <w:t>,</w:t>
      </w:r>
      <w:r w:rsidR="00CB59AE" w:rsidRPr="00CB59AE">
        <w:rPr>
          <w:rFonts w:ascii="Palatino Linotype" w:hAnsi="Palatino Linotype"/>
          <w:sz w:val="24"/>
          <w:szCs w:val="24"/>
        </w:rPr>
        <w:t xml:space="preserve"> you will get an automatic F in the course.</w:t>
      </w:r>
    </w:p>
    <w:p w14:paraId="38343B90" w14:textId="77777777" w:rsidR="00AC6477" w:rsidRPr="00AD5C0B" w:rsidRDefault="00AC6477" w:rsidP="00AC6477">
      <w:pPr>
        <w:spacing w:line="240" w:lineRule="auto"/>
        <w:rPr>
          <w:rFonts w:ascii="Palatino Linotype" w:hAnsi="Palatino Linotype"/>
          <w:b/>
          <w:color w:val="1F497D" w:themeColor="text2"/>
          <w:sz w:val="32"/>
          <w:szCs w:val="24"/>
        </w:rPr>
      </w:pPr>
      <w:r w:rsidRPr="00AD5C0B">
        <w:rPr>
          <w:rFonts w:ascii="Palatino Linotype" w:hAnsi="Palatino Linotype"/>
          <w:b/>
          <w:color w:val="1F497D" w:themeColor="text2"/>
          <w:sz w:val="32"/>
          <w:szCs w:val="24"/>
        </w:rPr>
        <w:lastRenderedPageBreak/>
        <w:t>Discussion Section:</w:t>
      </w:r>
    </w:p>
    <w:p w14:paraId="46DDD882" w14:textId="77777777" w:rsidR="00AC6477" w:rsidRDefault="00AC6477" w:rsidP="00AC6477">
      <w:pPr>
        <w:spacing w:line="240" w:lineRule="auto"/>
        <w:jc w:val="both"/>
        <w:rPr>
          <w:rFonts w:ascii="Palatino Linotype" w:hAnsi="Palatino Linotype"/>
          <w:sz w:val="24"/>
          <w:szCs w:val="24"/>
        </w:rPr>
      </w:pPr>
      <w:r>
        <w:rPr>
          <w:rFonts w:ascii="Palatino Linotype" w:hAnsi="Palatino Linotype"/>
          <w:sz w:val="24"/>
          <w:szCs w:val="24"/>
        </w:rPr>
        <w:t xml:space="preserve">There is a weekly </w:t>
      </w:r>
      <w:r w:rsidRPr="001F1B65">
        <w:rPr>
          <w:rFonts w:ascii="Palatino Linotype" w:hAnsi="Palatino Linotype"/>
          <w:sz w:val="24"/>
          <w:szCs w:val="24"/>
        </w:rPr>
        <w:t xml:space="preserve">discussion section where </w:t>
      </w:r>
      <w:r>
        <w:rPr>
          <w:rFonts w:ascii="Palatino Linotype" w:hAnsi="Palatino Linotype"/>
          <w:sz w:val="24"/>
          <w:szCs w:val="24"/>
        </w:rPr>
        <w:t>you</w:t>
      </w:r>
      <w:r w:rsidRPr="001F1B65">
        <w:rPr>
          <w:rFonts w:ascii="Palatino Linotype" w:hAnsi="Palatino Linotype"/>
          <w:sz w:val="24"/>
          <w:szCs w:val="24"/>
        </w:rPr>
        <w:t xml:space="preserve"> would go over practice problems </w:t>
      </w:r>
      <w:r w:rsidR="00B8796F">
        <w:rPr>
          <w:rFonts w:ascii="Palatino Linotype" w:hAnsi="Palatino Linotype"/>
          <w:sz w:val="24"/>
          <w:szCs w:val="24"/>
        </w:rPr>
        <w:t xml:space="preserve">(about 10 a week) </w:t>
      </w:r>
      <w:r w:rsidRPr="001F1B65">
        <w:rPr>
          <w:rFonts w:ascii="Palatino Linotype" w:hAnsi="Palatino Linotype"/>
          <w:sz w:val="24"/>
          <w:szCs w:val="24"/>
        </w:rPr>
        <w:t xml:space="preserve">and </w:t>
      </w:r>
      <w:r w:rsidR="00B8796F">
        <w:rPr>
          <w:rFonts w:ascii="Palatino Linotype" w:hAnsi="Palatino Linotype"/>
          <w:sz w:val="24"/>
          <w:szCs w:val="24"/>
        </w:rPr>
        <w:t>get feedback on your draft essays. Solution to the DS questions shall not be provided. You are expected to attend DS or classes or read books</w:t>
      </w:r>
      <w:r w:rsidR="000B75DA">
        <w:rPr>
          <w:rFonts w:ascii="Palatino Linotype" w:hAnsi="Palatino Linotype"/>
          <w:sz w:val="24"/>
          <w:szCs w:val="24"/>
        </w:rPr>
        <w:t xml:space="preserve"> for solutions. </w:t>
      </w:r>
      <w:r>
        <w:rPr>
          <w:rFonts w:ascii="Palatino Linotype" w:hAnsi="Palatino Linotype"/>
          <w:sz w:val="24"/>
          <w:szCs w:val="24"/>
        </w:rPr>
        <w:t xml:space="preserve">The time slot for discussions section is </w:t>
      </w:r>
      <w:r w:rsidR="00B8796F">
        <w:rPr>
          <w:rFonts w:ascii="Palatino Linotype" w:hAnsi="Palatino Linotype"/>
          <w:sz w:val="24"/>
          <w:szCs w:val="24"/>
        </w:rPr>
        <w:t>to be decided</w:t>
      </w:r>
      <w:r>
        <w:rPr>
          <w:rFonts w:ascii="Palatino Linotype" w:hAnsi="Palatino Linotype"/>
          <w:sz w:val="24"/>
          <w:szCs w:val="24"/>
        </w:rPr>
        <w:t xml:space="preserve">. Attendance is strongly encouraged. We hope that </w:t>
      </w:r>
      <w:r w:rsidR="000B75DA">
        <w:rPr>
          <w:rFonts w:ascii="Palatino Linotype" w:hAnsi="Palatino Linotype"/>
          <w:sz w:val="24"/>
          <w:szCs w:val="24"/>
        </w:rPr>
        <w:t>the DS</w:t>
      </w:r>
      <w:r>
        <w:rPr>
          <w:rFonts w:ascii="Palatino Linotype" w:hAnsi="Palatino Linotype"/>
          <w:sz w:val="24"/>
          <w:szCs w:val="24"/>
        </w:rPr>
        <w:t xml:space="preserve"> would expose you to more interesting and involved problems in the subject.</w:t>
      </w:r>
    </w:p>
    <w:p w14:paraId="47C7BADC" w14:textId="77777777" w:rsidR="00570B95" w:rsidRPr="00AB4A37" w:rsidRDefault="006E635F" w:rsidP="00AB4A37">
      <w:pPr>
        <w:spacing w:line="240" w:lineRule="auto"/>
        <w:rPr>
          <w:rFonts w:ascii="Palatino Linotype" w:hAnsi="Palatino Linotype"/>
          <w:b/>
          <w:color w:val="1F497D" w:themeColor="text2"/>
          <w:sz w:val="32"/>
          <w:szCs w:val="24"/>
        </w:rPr>
      </w:pPr>
      <w:r w:rsidRPr="00AB4A37">
        <w:rPr>
          <w:rFonts w:ascii="Palatino Linotype" w:hAnsi="Palatino Linotype"/>
          <w:b/>
          <w:color w:val="1F497D" w:themeColor="text2"/>
          <w:sz w:val="32"/>
          <w:szCs w:val="24"/>
        </w:rPr>
        <w:t>Course map:</w:t>
      </w:r>
    </w:p>
    <w:tbl>
      <w:tblPr>
        <w:tblStyle w:val="GridTable5Dark-Accent21"/>
        <w:tblW w:w="9356" w:type="dxa"/>
        <w:tblLook w:val="04A0" w:firstRow="1" w:lastRow="0" w:firstColumn="1" w:lastColumn="0" w:noHBand="0" w:noVBand="1"/>
      </w:tblPr>
      <w:tblGrid>
        <w:gridCol w:w="1838"/>
        <w:gridCol w:w="3969"/>
        <w:gridCol w:w="3549"/>
      </w:tblGrid>
      <w:tr w:rsidR="00BF17B6" w:rsidRPr="00961DD9" w14:paraId="15E821EA" w14:textId="77777777" w:rsidTr="00CD4BFC">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EEECE1"/>
            </w:tcBorders>
            <w:vAlign w:val="center"/>
            <w:hideMark/>
          </w:tcPr>
          <w:p w14:paraId="54585646" w14:textId="77777777" w:rsidR="00BF17B6" w:rsidRPr="00961DD9" w:rsidRDefault="00BF17B6" w:rsidP="00415DE0">
            <w:pPr>
              <w:spacing w:after="200"/>
              <w:jc w:val="center"/>
              <w:rPr>
                <w:rFonts w:ascii="Palatino Linotype" w:hAnsi="Palatino Linotype"/>
                <w:sz w:val="24"/>
                <w:szCs w:val="24"/>
              </w:rPr>
            </w:pPr>
            <w:r w:rsidRPr="00961DD9">
              <w:rPr>
                <w:rFonts w:ascii="Palatino Linotype" w:hAnsi="Palatino Linotype"/>
                <w:sz w:val="24"/>
                <w:szCs w:val="24"/>
              </w:rPr>
              <w:t>Lecture</w:t>
            </w:r>
          </w:p>
        </w:tc>
        <w:tc>
          <w:tcPr>
            <w:tcW w:w="3969" w:type="dxa"/>
            <w:tcBorders>
              <w:left w:val="single" w:sz="4" w:space="0" w:color="EEECE1"/>
              <w:right w:val="single" w:sz="4" w:space="0" w:color="EEECE1"/>
            </w:tcBorders>
            <w:vAlign w:val="center"/>
            <w:hideMark/>
          </w:tcPr>
          <w:p w14:paraId="5BF298CA" w14:textId="77777777" w:rsidR="00BF17B6" w:rsidRPr="00961DD9" w:rsidRDefault="00BF17B6" w:rsidP="00415DE0">
            <w:pPr>
              <w:spacing w:after="20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961DD9">
              <w:rPr>
                <w:rFonts w:ascii="Palatino Linotype" w:hAnsi="Palatino Linotype"/>
                <w:sz w:val="24"/>
                <w:szCs w:val="24"/>
              </w:rPr>
              <w:t>Title</w:t>
            </w:r>
          </w:p>
        </w:tc>
        <w:tc>
          <w:tcPr>
            <w:tcW w:w="3549" w:type="dxa"/>
            <w:tcBorders>
              <w:left w:val="single" w:sz="4" w:space="0" w:color="EEECE1"/>
            </w:tcBorders>
            <w:vAlign w:val="center"/>
            <w:hideMark/>
          </w:tcPr>
          <w:p w14:paraId="04DC63AA" w14:textId="77777777" w:rsidR="00BF17B6" w:rsidRPr="00961DD9" w:rsidRDefault="00BF17B6" w:rsidP="00415DE0">
            <w:pPr>
              <w:spacing w:after="20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961DD9">
              <w:rPr>
                <w:rFonts w:ascii="Palatino Linotype" w:hAnsi="Palatino Linotype"/>
                <w:sz w:val="24"/>
                <w:szCs w:val="24"/>
              </w:rPr>
              <w:t>Book</w:t>
            </w:r>
          </w:p>
        </w:tc>
      </w:tr>
      <w:tr w:rsidR="00BF17B6" w:rsidRPr="00961DD9" w14:paraId="38477674" w14:textId="77777777" w:rsidTr="00CD4BF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569C77B" w14:textId="77777777" w:rsidR="00BF17B6" w:rsidRPr="00961DD9" w:rsidRDefault="000B75DA" w:rsidP="000B75DA">
            <w:pPr>
              <w:spacing w:after="200"/>
              <w:rPr>
                <w:rFonts w:ascii="Palatino Linotype" w:hAnsi="Palatino Linotype"/>
                <w:sz w:val="24"/>
                <w:szCs w:val="24"/>
              </w:rPr>
            </w:pPr>
            <w:r>
              <w:rPr>
                <w:rFonts w:ascii="Palatino Linotype" w:hAnsi="Palatino Linotype"/>
                <w:sz w:val="24"/>
                <w:szCs w:val="24"/>
              </w:rPr>
              <w:t>22</w:t>
            </w:r>
            <w:r w:rsidR="00A23902">
              <w:rPr>
                <w:rFonts w:ascii="Palatino Linotype" w:hAnsi="Palatino Linotype"/>
                <w:sz w:val="24"/>
                <w:szCs w:val="24"/>
              </w:rPr>
              <w:t xml:space="preserve">  Jan</w:t>
            </w:r>
          </w:p>
        </w:tc>
        <w:tc>
          <w:tcPr>
            <w:tcW w:w="3969" w:type="dxa"/>
            <w:hideMark/>
          </w:tcPr>
          <w:p w14:paraId="4616795F" w14:textId="77777777" w:rsidR="00593B0C" w:rsidRPr="00E31F37" w:rsidRDefault="000B75DA" w:rsidP="00E31F3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E31F37">
              <w:rPr>
                <w:rFonts w:ascii="Palatino Linotype" w:hAnsi="Palatino Linotype"/>
                <w:sz w:val="24"/>
                <w:szCs w:val="24"/>
              </w:rPr>
              <w:t>Growth Takeoff</w:t>
            </w:r>
          </w:p>
        </w:tc>
        <w:tc>
          <w:tcPr>
            <w:tcW w:w="3549" w:type="dxa"/>
            <w:hideMark/>
          </w:tcPr>
          <w:p w14:paraId="673B1A7C" w14:textId="77777777" w:rsidR="0082339C" w:rsidRDefault="00E31F37" w:rsidP="0080482F">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Chapters 1 – 2, Galor</w:t>
            </w:r>
          </w:p>
          <w:p w14:paraId="6173F33E" w14:textId="77777777" w:rsidR="00FA19F1" w:rsidRPr="00961DD9" w:rsidRDefault="00FA19F1" w:rsidP="0080482F">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82339C">
              <w:rPr>
                <w:rFonts w:ascii="Palatino Linotype" w:hAnsi="Palatino Linotype"/>
                <w:color w:val="FF0000"/>
                <w:sz w:val="24"/>
                <w:szCs w:val="24"/>
              </w:rPr>
              <w:t>(</w:t>
            </w:r>
            <w:r>
              <w:rPr>
                <w:rFonts w:ascii="Palatino Linotype" w:hAnsi="Palatino Linotype"/>
                <w:color w:val="FF0000"/>
                <w:sz w:val="24"/>
                <w:szCs w:val="24"/>
              </w:rPr>
              <w:t>Background Story. Not for Exams</w:t>
            </w:r>
            <w:r w:rsidRPr="0082339C">
              <w:rPr>
                <w:rFonts w:ascii="Palatino Linotype" w:hAnsi="Palatino Linotype"/>
                <w:color w:val="FF0000"/>
                <w:sz w:val="24"/>
                <w:szCs w:val="24"/>
              </w:rPr>
              <w:t>)</w:t>
            </w:r>
          </w:p>
        </w:tc>
      </w:tr>
      <w:tr w:rsidR="00BF17B6" w:rsidRPr="00961DD9" w14:paraId="75F1E33B" w14:textId="77777777" w:rsidTr="00CD4BFC">
        <w:trPr>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8980D52" w14:textId="77777777" w:rsidR="00BF17B6" w:rsidRPr="00961DD9" w:rsidRDefault="00E31F37" w:rsidP="00E31F37">
            <w:pPr>
              <w:spacing w:after="200"/>
              <w:rPr>
                <w:rFonts w:ascii="Palatino Linotype" w:hAnsi="Palatino Linotype"/>
                <w:sz w:val="24"/>
                <w:szCs w:val="24"/>
              </w:rPr>
            </w:pPr>
            <w:r>
              <w:rPr>
                <w:rFonts w:ascii="Palatino Linotype" w:hAnsi="Palatino Linotype"/>
                <w:sz w:val="24"/>
                <w:szCs w:val="24"/>
              </w:rPr>
              <w:t>24</w:t>
            </w:r>
            <w:r w:rsidR="00E71AEF">
              <w:rPr>
                <w:rFonts w:ascii="Palatino Linotype" w:hAnsi="Palatino Linotype"/>
                <w:sz w:val="24"/>
                <w:szCs w:val="24"/>
              </w:rPr>
              <w:t xml:space="preserve"> Jan </w:t>
            </w:r>
          </w:p>
        </w:tc>
        <w:tc>
          <w:tcPr>
            <w:tcW w:w="3969" w:type="dxa"/>
            <w:hideMark/>
          </w:tcPr>
          <w:p w14:paraId="6C43B9B6" w14:textId="77777777" w:rsidR="00B5591F" w:rsidRPr="00E31F37" w:rsidRDefault="00E31F37" w:rsidP="00E31F3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E31F37">
              <w:rPr>
                <w:rFonts w:ascii="Palatino Linotype" w:hAnsi="Palatino Linotype"/>
                <w:sz w:val="24"/>
                <w:szCs w:val="24"/>
              </w:rPr>
              <w:t>Facts</w:t>
            </w:r>
            <w:r>
              <w:rPr>
                <w:rFonts w:ascii="Palatino Linotype" w:hAnsi="Palatino Linotype"/>
                <w:sz w:val="24"/>
                <w:szCs w:val="24"/>
              </w:rPr>
              <w:t xml:space="preserve"> on Economic Growth</w:t>
            </w:r>
          </w:p>
        </w:tc>
        <w:tc>
          <w:tcPr>
            <w:tcW w:w="3549" w:type="dxa"/>
            <w:hideMark/>
          </w:tcPr>
          <w:p w14:paraId="7D385A6C" w14:textId="77777777" w:rsidR="00BF17B6" w:rsidRPr="00961DD9" w:rsidRDefault="00E31F37" w:rsidP="00415DE0">
            <w:pPr>
              <w:spacing w:after="20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1, Jones and Vollrath</w:t>
            </w:r>
          </w:p>
        </w:tc>
      </w:tr>
      <w:tr w:rsidR="00BF17B6" w:rsidRPr="00961DD9" w14:paraId="33285616" w14:textId="77777777" w:rsidTr="00CD4BF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BA75454" w14:textId="77777777" w:rsidR="00A21A89" w:rsidRPr="00961DD9" w:rsidRDefault="00E31F37" w:rsidP="00415DE0">
            <w:pPr>
              <w:rPr>
                <w:rFonts w:ascii="Palatino Linotype" w:hAnsi="Palatino Linotype"/>
                <w:sz w:val="24"/>
                <w:szCs w:val="24"/>
              </w:rPr>
            </w:pPr>
            <w:r>
              <w:rPr>
                <w:rFonts w:ascii="Palatino Linotype" w:hAnsi="Palatino Linotype"/>
                <w:sz w:val="24"/>
                <w:szCs w:val="24"/>
              </w:rPr>
              <w:t>29 and 31 Jan</w:t>
            </w:r>
            <w:r w:rsidR="00CD61E2">
              <w:rPr>
                <w:rFonts w:ascii="Palatino Linotype" w:hAnsi="Palatino Linotype"/>
                <w:sz w:val="24"/>
                <w:szCs w:val="24"/>
              </w:rPr>
              <w:t>, 5 and 7 Feb</w:t>
            </w:r>
          </w:p>
        </w:tc>
        <w:tc>
          <w:tcPr>
            <w:tcW w:w="3969" w:type="dxa"/>
          </w:tcPr>
          <w:p w14:paraId="3D5B0B22" w14:textId="77777777" w:rsidR="003E5EC5" w:rsidRPr="003E5EC5" w:rsidRDefault="00CD61E2" w:rsidP="003E5EC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Solow Model</w:t>
            </w:r>
          </w:p>
        </w:tc>
        <w:tc>
          <w:tcPr>
            <w:tcW w:w="3549" w:type="dxa"/>
          </w:tcPr>
          <w:p w14:paraId="68C6F16A" w14:textId="77777777" w:rsidR="00BF17B6" w:rsidRPr="00961DD9" w:rsidRDefault="00CD61E2" w:rsidP="00415DE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2, Jones and Vollrath</w:t>
            </w:r>
          </w:p>
        </w:tc>
      </w:tr>
      <w:tr w:rsidR="00CD61E2" w:rsidRPr="00961DD9" w14:paraId="302A043D" w14:textId="77777777" w:rsidTr="00CD4BFC">
        <w:trPr>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D7B5705" w14:textId="77777777" w:rsidR="00CD61E2" w:rsidRPr="00961DD9" w:rsidRDefault="00CD61E2" w:rsidP="00CD61E2">
            <w:pPr>
              <w:spacing w:after="200"/>
              <w:rPr>
                <w:rFonts w:ascii="Palatino Linotype" w:hAnsi="Palatino Linotype"/>
                <w:sz w:val="24"/>
                <w:szCs w:val="24"/>
              </w:rPr>
            </w:pPr>
            <w:r>
              <w:rPr>
                <w:rFonts w:ascii="Palatino Linotype" w:hAnsi="Palatino Linotype"/>
                <w:sz w:val="24"/>
                <w:szCs w:val="24"/>
              </w:rPr>
              <w:t>12 and 14 Feb</w:t>
            </w:r>
          </w:p>
        </w:tc>
        <w:tc>
          <w:tcPr>
            <w:tcW w:w="3969" w:type="dxa"/>
            <w:hideMark/>
          </w:tcPr>
          <w:p w14:paraId="6FC62A2A" w14:textId="77777777" w:rsidR="00CD61E2" w:rsidRPr="00961DD9" w:rsidRDefault="00CD61E2" w:rsidP="00CD61E2">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Empirical Applications of Solow Model</w:t>
            </w:r>
          </w:p>
        </w:tc>
        <w:tc>
          <w:tcPr>
            <w:tcW w:w="3549" w:type="dxa"/>
          </w:tcPr>
          <w:p w14:paraId="204C74D0" w14:textId="77777777" w:rsidR="00CD61E2" w:rsidRPr="00961DD9" w:rsidRDefault="00CD61E2" w:rsidP="00CD61E2">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3, Jones and Vollrath</w:t>
            </w:r>
          </w:p>
        </w:tc>
      </w:tr>
      <w:tr w:rsidR="00BF17B6" w:rsidRPr="00961DD9" w14:paraId="1A2745C5" w14:textId="77777777" w:rsidTr="00CD4BF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6F1663C" w14:textId="77777777" w:rsidR="00BF17B6" w:rsidRPr="00961DD9" w:rsidRDefault="00CD61E2" w:rsidP="00E71AEF">
            <w:pPr>
              <w:rPr>
                <w:rFonts w:ascii="Palatino Linotype" w:hAnsi="Palatino Linotype"/>
                <w:sz w:val="24"/>
                <w:szCs w:val="24"/>
              </w:rPr>
            </w:pPr>
            <w:r>
              <w:rPr>
                <w:rFonts w:ascii="Palatino Linotype" w:hAnsi="Palatino Linotype"/>
                <w:sz w:val="24"/>
                <w:szCs w:val="24"/>
              </w:rPr>
              <w:t>19 and 21 Feb</w:t>
            </w:r>
          </w:p>
        </w:tc>
        <w:tc>
          <w:tcPr>
            <w:tcW w:w="3969" w:type="dxa"/>
          </w:tcPr>
          <w:p w14:paraId="05EBEFFB" w14:textId="77777777" w:rsidR="001E07F8" w:rsidRPr="00CD61E2" w:rsidRDefault="00CD61E2" w:rsidP="004D61C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Population and Human Capital</w:t>
            </w:r>
          </w:p>
        </w:tc>
        <w:tc>
          <w:tcPr>
            <w:tcW w:w="3549" w:type="dxa"/>
          </w:tcPr>
          <w:p w14:paraId="47621E0A" w14:textId="77777777" w:rsidR="00BF17B6" w:rsidRPr="00961DD9" w:rsidRDefault="004D61C0" w:rsidP="00CD61E2">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Chapters 4</w:t>
            </w:r>
            <w:r w:rsidR="00CD61E2">
              <w:rPr>
                <w:rFonts w:ascii="Palatino Linotype" w:hAnsi="Palatino Linotype"/>
                <w:sz w:val="24"/>
                <w:szCs w:val="24"/>
              </w:rPr>
              <w:t xml:space="preserve"> and 6, Weil</w:t>
            </w:r>
          </w:p>
        </w:tc>
      </w:tr>
      <w:tr w:rsidR="005D70AB" w:rsidRPr="00961DD9" w14:paraId="6932E850" w14:textId="77777777" w:rsidTr="00CD4BFC">
        <w:trPr>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FAC4BC3" w14:textId="77777777" w:rsidR="005D70AB" w:rsidRPr="00961DD9" w:rsidRDefault="005D70AB" w:rsidP="005D70AB">
            <w:pPr>
              <w:rPr>
                <w:rFonts w:ascii="Palatino Linotype" w:hAnsi="Palatino Linotype"/>
                <w:sz w:val="24"/>
                <w:szCs w:val="24"/>
              </w:rPr>
            </w:pPr>
            <w:r>
              <w:rPr>
                <w:rFonts w:ascii="Palatino Linotype" w:hAnsi="Palatino Linotype"/>
                <w:sz w:val="24"/>
                <w:szCs w:val="24"/>
              </w:rPr>
              <w:t xml:space="preserve">26 and 28 Mar </w:t>
            </w:r>
          </w:p>
        </w:tc>
        <w:tc>
          <w:tcPr>
            <w:tcW w:w="3969" w:type="dxa"/>
          </w:tcPr>
          <w:p w14:paraId="3FE376B2" w14:textId="77777777" w:rsidR="005D70AB" w:rsidRDefault="005D70AB" w:rsidP="005D70A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CD4BFC">
              <w:rPr>
                <w:rFonts w:ascii="Palatino Linotype" w:hAnsi="Palatino Linotype"/>
                <w:sz w:val="24"/>
                <w:szCs w:val="24"/>
              </w:rPr>
              <w:t>Economics of Ideas</w:t>
            </w:r>
          </w:p>
          <w:p w14:paraId="144D5213" w14:textId="77777777" w:rsidR="005D70AB" w:rsidRPr="005E407C" w:rsidRDefault="005D70AB" w:rsidP="00381AF5">
            <w:pPr>
              <w:pStyle w:val="ListParagraph"/>
              <w:numPr>
                <w:ilvl w:val="0"/>
                <w:numId w:val="4"/>
              </w:numPr>
              <w:ind w:left="743" w:hanging="383"/>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The Engine of Growth</w:t>
            </w:r>
          </w:p>
        </w:tc>
        <w:tc>
          <w:tcPr>
            <w:tcW w:w="3549" w:type="dxa"/>
          </w:tcPr>
          <w:p w14:paraId="75525A59" w14:textId="77777777" w:rsidR="005D70AB" w:rsidRDefault="005D70AB" w:rsidP="005D70AB">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Chapters 4 and 5, Jones and Vollrath</w:t>
            </w:r>
          </w:p>
          <w:p w14:paraId="7360F20E" w14:textId="77777777" w:rsidR="0082339C" w:rsidRPr="0082339C" w:rsidRDefault="00EB1B02" w:rsidP="005D70AB">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FF0000"/>
                <w:sz w:val="24"/>
                <w:szCs w:val="24"/>
              </w:rPr>
            </w:pPr>
            <w:r>
              <w:rPr>
                <w:rFonts w:ascii="Palatino Linotype" w:hAnsi="Palatino Linotype"/>
                <w:color w:val="FF0000"/>
                <w:sz w:val="24"/>
                <w:szCs w:val="24"/>
              </w:rPr>
              <w:t>(not done: 4.5, 5</w:t>
            </w:r>
            <w:r w:rsidR="0082339C" w:rsidRPr="0082339C">
              <w:rPr>
                <w:rFonts w:ascii="Palatino Linotype" w:hAnsi="Palatino Linotype"/>
                <w:color w:val="FF0000"/>
                <w:sz w:val="24"/>
                <w:szCs w:val="24"/>
              </w:rPr>
              <w:t>.3</w:t>
            </w:r>
            <w:r>
              <w:rPr>
                <w:rFonts w:ascii="Palatino Linotype" w:hAnsi="Palatino Linotype"/>
                <w:color w:val="FF0000"/>
                <w:sz w:val="24"/>
                <w:szCs w:val="24"/>
              </w:rPr>
              <w:t>, 5.4</w:t>
            </w:r>
            <w:r w:rsidR="0082339C" w:rsidRPr="0082339C">
              <w:rPr>
                <w:rFonts w:ascii="Palatino Linotype" w:hAnsi="Palatino Linotype"/>
                <w:color w:val="FF0000"/>
                <w:sz w:val="24"/>
                <w:szCs w:val="24"/>
              </w:rPr>
              <w:t>)</w:t>
            </w:r>
          </w:p>
        </w:tc>
      </w:tr>
      <w:tr w:rsidR="00BF17B6" w:rsidRPr="00961DD9" w14:paraId="38AA378D" w14:textId="77777777" w:rsidTr="00CD4BF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1072E2F" w14:textId="77777777" w:rsidR="00BF17B6" w:rsidRPr="00961DD9" w:rsidRDefault="00AC008F" w:rsidP="00AC008F">
            <w:pPr>
              <w:rPr>
                <w:rFonts w:ascii="Palatino Linotype" w:hAnsi="Palatino Linotype"/>
                <w:sz w:val="24"/>
                <w:szCs w:val="24"/>
              </w:rPr>
            </w:pPr>
            <w:r>
              <w:rPr>
                <w:rFonts w:ascii="Palatino Linotype" w:hAnsi="Palatino Linotype"/>
                <w:sz w:val="24"/>
                <w:szCs w:val="24"/>
              </w:rPr>
              <w:t>12</w:t>
            </w:r>
            <w:r w:rsidR="00AC6477">
              <w:rPr>
                <w:rFonts w:ascii="Palatino Linotype" w:hAnsi="Palatino Linotype"/>
                <w:sz w:val="24"/>
                <w:szCs w:val="24"/>
              </w:rPr>
              <w:t xml:space="preserve"> </w:t>
            </w:r>
            <w:r w:rsidR="00F20DE0">
              <w:rPr>
                <w:rFonts w:ascii="Palatino Linotype" w:hAnsi="Palatino Linotype"/>
                <w:sz w:val="24"/>
                <w:szCs w:val="24"/>
              </w:rPr>
              <w:t>Mar</w:t>
            </w:r>
          </w:p>
        </w:tc>
        <w:tc>
          <w:tcPr>
            <w:tcW w:w="3969" w:type="dxa"/>
          </w:tcPr>
          <w:p w14:paraId="6B83BB34" w14:textId="77777777" w:rsidR="001E5C4F" w:rsidRPr="00AC008F" w:rsidRDefault="00AC008F" w:rsidP="00AC008F">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MIDTERM EXAM</w:t>
            </w:r>
            <w:r w:rsidRPr="00AC008F">
              <w:rPr>
                <w:rFonts w:ascii="Palatino Linotype" w:hAnsi="Palatino Linotype"/>
                <w:sz w:val="24"/>
                <w:szCs w:val="24"/>
              </w:rPr>
              <w:t xml:space="preserve"> </w:t>
            </w:r>
          </w:p>
        </w:tc>
        <w:tc>
          <w:tcPr>
            <w:tcW w:w="3549" w:type="dxa"/>
          </w:tcPr>
          <w:p w14:paraId="37B1BCF1" w14:textId="77777777" w:rsidR="00BF17B6" w:rsidRPr="00961DD9" w:rsidRDefault="00BF17B6" w:rsidP="00415DE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r>
      <w:tr w:rsidR="005E407C" w:rsidRPr="00961DD9" w14:paraId="4D9AE741" w14:textId="77777777" w:rsidTr="00CD4BFC">
        <w:trPr>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521F96E" w14:textId="77777777" w:rsidR="005E407C" w:rsidRDefault="005E407C" w:rsidP="00AC008F">
            <w:pPr>
              <w:rPr>
                <w:rFonts w:ascii="Palatino Linotype" w:hAnsi="Palatino Linotype"/>
                <w:sz w:val="24"/>
                <w:szCs w:val="24"/>
              </w:rPr>
            </w:pPr>
            <w:r>
              <w:rPr>
                <w:rFonts w:ascii="Palatino Linotype" w:hAnsi="Palatino Linotype"/>
                <w:sz w:val="24"/>
                <w:szCs w:val="24"/>
              </w:rPr>
              <w:t>14 Mar</w:t>
            </w:r>
          </w:p>
        </w:tc>
        <w:tc>
          <w:tcPr>
            <w:tcW w:w="3969" w:type="dxa"/>
          </w:tcPr>
          <w:p w14:paraId="336AEFAA" w14:textId="77777777" w:rsidR="005E407C" w:rsidRPr="00381AF5" w:rsidRDefault="006D4D3A" w:rsidP="006D4D3A">
            <w:pPr>
              <w:pStyle w:val="ListParagraph"/>
              <w:numPr>
                <w:ilvl w:val="0"/>
                <w:numId w:val="30"/>
              </w:numPr>
              <w:ind w:left="459" w:hanging="283"/>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Simple Model of Growth and Development</w:t>
            </w:r>
          </w:p>
        </w:tc>
        <w:tc>
          <w:tcPr>
            <w:tcW w:w="3549" w:type="dxa"/>
          </w:tcPr>
          <w:p w14:paraId="28792C98" w14:textId="77777777" w:rsidR="005E407C" w:rsidRDefault="006D4D3A" w:rsidP="00415DE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6, Jones and Vollrath</w:t>
            </w:r>
          </w:p>
          <w:p w14:paraId="4BB082E8" w14:textId="77777777" w:rsidR="0082339C" w:rsidRPr="0082339C" w:rsidRDefault="0082339C" w:rsidP="00415DE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FF0000"/>
                <w:sz w:val="24"/>
                <w:szCs w:val="24"/>
              </w:rPr>
            </w:pPr>
            <w:r w:rsidRPr="0082339C">
              <w:rPr>
                <w:rFonts w:ascii="Palatino Linotype" w:hAnsi="Palatino Linotype"/>
                <w:color w:val="FF0000"/>
                <w:sz w:val="24"/>
                <w:szCs w:val="24"/>
              </w:rPr>
              <w:t>(not done: 6.4, 6.5)</w:t>
            </w:r>
          </w:p>
        </w:tc>
      </w:tr>
      <w:tr w:rsidR="00BF17B6" w:rsidRPr="00961DD9" w14:paraId="7EFD29B1" w14:textId="77777777" w:rsidTr="00CD4BF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AA694CF" w14:textId="77777777" w:rsidR="00BE6AB4" w:rsidRPr="00961DD9" w:rsidRDefault="006D4D3A" w:rsidP="00AC6477">
            <w:pPr>
              <w:rPr>
                <w:rFonts w:ascii="Palatino Linotype" w:hAnsi="Palatino Linotype"/>
                <w:sz w:val="24"/>
                <w:szCs w:val="24"/>
              </w:rPr>
            </w:pPr>
            <w:r>
              <w:rPr>
                <w:rFonts w:ascii="Palatino Linotype" w:hAnsi="Palatino Linotype"/>
                <w:sz w:val="24"/>
                <w:szCs w:val="24"/>
              </w:rPr>
              <w:t>26</w:t>
            </w:r>
            <w:r w:rsidR="005E407C">
              <w:rPr>
                <w:rFonts w:ascii="Palatino Linotype" w:hAnsi="Palatino Linotype"/>
                <w:sz w:val="24"/>
                <w:szCs w:val="24"/>
              </w:rPr>
              <w:t xml:space="preserve"> Mar</w:t>
            </w:r>
          </w:p>
        </w:tc>
        <w:tc>
          <w:tcPr>
            <w:tcW w:w="3969" w:type="dxa"/>
          </w:tcPr>
          <w:p w14:paraId="73A7AE20" w14:textId="77777777" w:rsidR="001C4B97" w:rsidRPr="005D70AB" w:rsidRDefault="006D4D3A" w:rsidP="006D4D3A">
            <w:pPr>
              <w:pStyle w:val="ListParagraph"/>
              <w:numPr>
                <w:ilvl w:val="0"/>
                <w:numId w:val="28"/>
              </w:numPr>
              <w:ind w:left="459" w:hanging="283"/>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Culture</w:t>
            </w:r>
          </w:p>
        </w:tc>
        <w:tc>
          <w:tcPr>
            <w:tcW w:w="3549" w:type="dxa"/>
          </w:tcPr>
          <w:p w14:paraId="02CFF52B" w14:textId="77777777" w:rsidR="00BF17B6" w:rsidRPr="00961DD9" w:rsidRDefault="006D4D3A" w:rsidP="00415DE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14</w:t>
            </w:r>
            <w:r w:rsidR="005D70AB">
              <w:rPr>
                <w:rFonts w:ascii="Palatino Linotype" w:hAnsi="Palatino Linotype"/>
                <w:sz w:val="24"/>
                <w:szCs w:val="24"/>
              </w:rPr>
              <w:t xml:space="preserve">, Weil </w:t>
            </w:r>
          </w:p>
        </w:tc>
      </w:tr>
      <w:tr w:rsidR="006D4D3A" w:rsidRPr="00961DD9" w14:paraId="39D44025" w14:textId="77777777" w:rsidTr="00CD4BFC">
        <w:trPr>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135588C" w14:textId="77777777" w:rsidR="006D4D3A" w:rsidRDefault="006D4D3A" w:rsidP="006D4D3A">
            <w:pPr>
              <w:rPr>
                <w:rFonts w:ascii="Palatino Linotype" w:hAnsi="Palatino Linotype"/>
                <w:sz w:val="24"/>
                <w:szCs w:val="24"/>
              </w:rPr>
            </w:pPr>
            <w:r>
              <w:rPr>
                <w:rFonts w:ascii="Palatino Linotype" w:hAnsi="Palatino Linotype"/>
                <w:sz w:val="24"/>
                <w:szCs w:val="24"/>
              </w:rPr>
              <w:t xml:space="preserve">28 Mar </w:t>
            </w:r>
          </w:p>
        </w:tc>
        <w:tc>
          <w:tcPr>
            <w:tcW w:w="3969" w:type="dxa"/>
          </w:tcPr>
          <w:p w14:paraId="0692DD56" w14:textId="77777777" w:rsidR="006D4D3A" w:rsidRDefault="006D4D3A" w:rsidP="006D4D3A">
            <w:pPr>
              <w:pStyle w:val="ListParagraph"/>
              <w:numPr>
                <w:ilvl w:val="0"/>
                <w:numId w:val="28"/>
              </w:numPr>
              <w:ind w:left="459" w:hanging="283"/>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Geography</w:t>
            </w:r>
          </w:p>
        </w:tc>
        <w:tc>
          <w:tcPr>
            <w:tcW w:w="3549" w:type="dxa"/>
          </w:tcPr>
          <w:p w14:paraId="4B41E3FD" w14:textId="77777777" w:rsidR="006D4D3A" w:rsidRDefault="006D4D3A" w:rsidP="006D4D3A">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 xml:space="preserve">Chapter 15, Weil </w:t>
            </w:r>
          </w:p>
        </w:tc>
      </w:tr>
      <w:tr w:rsidR="006D4D3A" w:rsidRPr="00961DD9" w14:paraId="4F781804" w14:textId="77777777" w:rsidTr="00CD4BF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EADA01D" w14:textId="77777777" w:rsidR="006D4D3A" w:rsidRDefault="006D4D3A" w:rsidP="006D4D3A">
            <w:pPr>
              <w:rPr>
                <w:rFonts w:ascii="Palatino Linotype" w:hAnsi="Palatino Linotype"/>
                <w:sz w:val="24"/>
                <w:szCs w:val="24"/>
              </w:rPr>
            </w:pPr>
            <w:r>
              <w:rPr>
                <w:rFonts w:ascii="Palatino Linotype" w:hAnsi="Palatino Linotype"/>
                <w:sz w:val="24"/>
                <w:szCs w:val="24"/>
              </w:rPr>
              <w:t>2 April</w:t>
            </w:r>
          </w:p>
        </w:tc>
        <w:tc>
          <w:tcPr>
            <w:tcW w:w="3969" w:type="dxa"/>
          </w:tcPr>
          <w:p w14:paraId="05E435C1" w14:textId="77777777" w:rsidR="006D4D3A" w:rsidRPr="006D4D3A" w:rsidRDefault="006D4D3A" w:rsidP="006D4D3A">
            <w:pPr>
              <w:pStyle w:val="ListParagraph"/>
              <w:numPr>
                <w:ilvl w:val="0"/>
                <w:numId w:val="28"/>
              </w:numPr>
              <w:ind w:left="459" w:hanging="283"/>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6D4D3A">
              <w:rPr>
                <w:rFonts w:ascii="Palatino Linotype" w:hAnsi="Palatino Linotype"/>
                <w:sz w:val="24"/>
                <w:szCs w:val="24"/>
              </w:rPr>
              <w:t>Social Infrastructure and Long-Run Economic Performance</w:t>
            </w:r>
          </w:p>
        </w:tc>
        <w:tc>
          <w:tcPr>
            <w:tcW w:w="3549" w:type="dxa"/>
          </w:tcPr>
          <w:p w14:paraId="1EEEEFF4" w14:textId="77777777" w:rsidR="006D4D3A" w:rsidRDefault="006D4D3A" w:rsidP="006D4D3A">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7, Jones and Vollrath</w:t>
            </w:r>
          </w:p>
        </w:tc>
      </w:tr>
      <w:tr w:rsidR="006D4D3A" w:rsidRPr="00961DD9" w14:paraId="64F6589E" w14:textId="77777777" w:rsidTr="00CD4BFC">
        <w:trPr>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D3E2A05" w14:textId="77777777" w:rsidR="006D4D3A" w:rsidRDefault="006D4D3A" w:rsidP="006D4D3A">
            <w:pPr>
              <w:rPr>
                <w:rFonts w:ascii="Palatino Linotype" w:hAnsi="Palatino Linotype"/>
                <w:sz w:val="24"/>
                <w:szCs w:val="24"/>
              </w:rPr>
            </w:pPr>
            <w:r>
              <w:rPr>
                <w:rFonts w:ascii="Palatino Linotype" w:hAnsi="Palatino Linotype"/>
                <w:sz w:val="24"/>
                <w:szCs w:val="24"/>
              </w:rPr>
              <w:t>2 April</w:t>
            </w:r>
          </w:p>
        </w:tc>
        <w:tc>
          <w:tcPr>
            <w:tcW w:w="3969" w:type="dxa"/>
          </w:tcPr>
          <w:p w14:paraId="64DED01D" w14:textId="77777777" w:rsidR="006D4D3A" w:rsidRPr="006D4D3A" w:rsidRDefault="006D4D3A" w:rsidP="006D4D3A">
            <w:pPr>
              <w:pStyle w:val="ListParagraph"/>
              <w:numPr>
                <w:ilvl w:val="0"/>
                <w:numId w:val="28"/>
              </w:numPr>
              <w:ind w:left="459" w:hanging="283"/>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Role of Government</w:t>
            </w:r>
            <w:r w:rsidRPr="00961DD9">
              <w:rPr>
                <w:rFonts w:ascii="Palatino Linotype" w:hAnsi="Palatino Linotype"/>
                <w:sz w:val="24"/>
                <w:szCs w:val="24"/>
              </w:rPr>
              <w:t xml:space="preserve"> </w:t>
            </w:r>
          </w:p>
        </w:tc>
        <w:tc>
          <w:tcPr>
            <w:tcW w:w="3549" w:type="dxa"/>
          </w:tcPr>
          <w:p w14:paraId="52E2E19E" w14:textId="77777777" w:rsidR="006D4D3A" w:rsidRDefault="006D4D3A" w:rsidP="006D4D3A">
            <w:pPr>
              <w:spacing w:after="20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12, Weil</w:t>
            </w:r>
          </w:p>
        </w:tc>
      </w:tr>
      <w:tr w:rsidR="006D4D3A" w:rsidRPr="00961DD9" w14:paraId="0BDB63DE" w14:textId="77777777" w:rsidTr="00CD4BF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9B286A7" w14:textId="77777777" w:rsidR="006D4D3A" w:rsidRPr="00961DD9" w:rsidRDefault="006D4D3A" w:rsidP="006D4D3A">
            <w:pPr>
              <w:rPr>
                <w:rFonts w:ascii="Palatino Linotype" w:hAnsi="Palatino Linotype"/>
                <w:sz w:val="24"/>
                <w:szCs w:val="24"/>
              </w:rPr>
            </w:pPr>
            <w:r>
              <w:rPr>
                <w:rFonts w:ascii="Palatino Linotype" w:hAnsi="Palatino Linotype"/>
                <w:sz w:val="24"/>
                <w:szCs w:val="24"/>
              </w:rPr>
              <w:t>4 April</w:t>
            </w:r>
          </w:p>
        </w:tc>
        <w:tc>
          <w:tcPr>
            <w:tcW w:w="3969" w:type="dxa"/>
          </w:tcPr>
          <w:p w14:paraId="30E4AC08" w14:textId="77777777" w:rsidR="006D4D3A" w:rsidRPr="00961DD9" w:rsidRDefault="006D4D3A" w:rsidP="006D4D3A">
            <w:pPr>
              <w:pStyle w:val="ListParagraph"/>
              <w:numPr>
                <w:ilvl w:val="0"/>
                <w:numId w:val="11"/>
              </w:numPr>
              <w:ind w:left="459" w:hanging="283"/>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Growth in Open Economy</w:t>
            </w:r>
          </w:p>
        </w:tc>
        <w:tc>
          <w:tcPr>
            <w:tcW w:w="3549" w:type="dxa"/>
          </w:tcPr>
          <w:p w14:paraId="4FA86FF2" w14:textId="77777777" w:rsidR="006D4D3A" w:rsidRPr="00961DD9" w:rsidRDefault="006D4D3A" w:rsidP="006D4D3A">
            <w:pPr>
              <w:spacing w:after="200"/>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11, Weil</w:t>
            </w:r>
          </w:p>
        </w:tc>
      </w:tr>
      <w:tr w:rsidR="006D4D3A" w:rsidRPr="00961DD9" w14:paraId="6FA0F51C" w14:textId="77777777" w:rsidTr="00CD4BFC">
        <w:trPr>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A930407" w14:textId="77777777" w:rsidR="006D4D3A" w:rsidRPr="00961DD9" w:rsidRDefault="006D4D3A" w:rsidP="006D4D3A">
            <w:pPr>
              <w:rPr>
                <w:rFonts w:ascii="Palatino Linotype" w:hAnsi="Palatino Linotype"/>
                <w:sz w:val="24"/>
                <w:szCs w:val="24"/>
              </w:rPr>
            </w:pPr>
            <w:r>
              <w:rPr>
                <w:rFonts w:ascii="Palatino Linotype" w:hAnsi="Palatino Linotype"/>
                <w:sz w:val="24"/>
                <w:szCs w:val="24"/>
              </w:rPr>
              <w:t>9 and 11 April</w:t>
            </w:r>
          </w:p>
        </w:tc>
        <w:tc>
          <w:tcPr>
            <w:tcW w:w="3969" w:type="dxa"/>
          </w:tcPr>
          <w:p w14:paraId="750E6C36" w14:textId="77777777" w:rsidR="006D4D3A" w:rsidRPr="006135EE" w:rsidRDefault="006D4D3A" w:rsidP="006D4D3A">
            <w:pPr>
              <w:pStyle w:val="ListParagraph"/>
              <w:numPr>
                <w:ilvl w:val="0"/>
                <w:numId w:val="12"/>
              </w:numPr>
              <w:ind w:left="459" w:hanging="283"/>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6135EE">
              <w:rPr>
                <w:rFonts w:ascii="Palatino Linotype" w:hAnsi="Palatino Linotype"/>
                <w:sz w:val="24"/>
                <w:szCs w:val="24"/>
              </w:rPr>
              <w:t>Financial markets and macro economy</w:t>
            </w:r>
          </w:p>
          <w:p w14:paraId="455A5492" w14:textId="77777777" w:rsidR="006D4D3A" w:rsidRPr="006135EE" w:rsidRDefault="006D4D3A" w:rsidP="006D4D3A">
            <w:pPr>
              <w:pStyle w:val="ListParagraph"/>
              <w:numPr>
                <w:ilvl w:val="0"/>
                <w:numId w:val="12"/>
              </w:numPr>
              <w:ind w:left="459" w:hanging="283"/>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6135EE">
              <w:rPr>
                <w:rFonts w:ascii="Palatino Linotype" w:hAnsi="Palatino Linotype"/>
                <w:sz w:val="24"/>
                <w:szCs w:val="24"/>
              </w:rPr>
              <w:lastRenderedPageBreak/>
              <w:t>Role of the financial system</w:t>
            </w:r>
          </w:p>
          <w:p w14:paraId="356B2FBE" w14:textId="77777777" w:rsidR="006D4D3A" w:rsidRPr="006135EE" w:rsidRDefault="006D4D3A" w:rsidP="006D4D3A">
            <w:pPr>
              <w:pStyle w:val="ListParagraph"/>
              <w:numPr>
                <w:ilvl w:val="0"/>
                <w:numId w:val="12"/>
              </w:numPr>
              <w:ind w:left="459" w:hanging="283"/>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6135EE">
              <w:rPr>
                <w:rFonts w:ascii="Palatino Linotype" w:hAnsi="Palatino Linotype"/>
                <w:sz w:val="24"/>
                <w:szCs w:val="24"/>
              </w:rPr>
              <w:t>Financial system and economic growth</w:t>
            </w:r>
          </w:p>
          <w:p w14:paraId="6C136988" w14:textId="77777777" w:rsidR="006D4D3A" w:rsidRPr="006D4D3A" w:rsidRDefault="006D4D3A" w:rsidP="006D4D3A">
            <w:pPr>
              <w:pStyle w:val="ListParagraph"/>
              <w:numPr>
                <w:ilvl w:val="0"/>
                <w:numId w:val="12"/>
              </w:numPr>
              <w:ind w:left="459" w:hanging="283"/>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6135EE">
              <w:rPr>
                <w:rFonts w:ascii="Palatino Linotype" w:hAnsi="Palatino Linotype"/>
                <w:sz w:val="24"/>
                <w:szCs w:val="24"/>
              </w:rPr>
              <w:t>Financial crises: dynamics and</w:t>
            </w:r>
            <w:r>
              <w:rPr>
                <w:rFonts w:ascii="Palatino Linotype" w:hAnsi="Palatino Linotype"/>
                <w:sz w:val="24"/>
                <w:szCs w:val="24"/>
              </w:rPr>
              <w:t xml:space="preserve"> </w:t>
            </w:r>
            <w:r w:rsidRPr="006D4D3A">
              <w:rPr>
                <w:rFonts w:ascii="Palatino Linotype" w:hAnsi="Palatino Linotype"/>
                <w:sz w:val="24"/>
                <w:szCs w:val="24"/>
              </w:rPr>
              <w:t>macroeconomic effects, policy response</w:t>
            </w:r>
          </w:p>
        </w:tc>
        <w:tc>
          <w:tcPr>
            <w:tcW w:w="3549" w:type="dxa"/>
          </w:tcPr>
          <w:p w14:paraId="3FC47A9F" w14:textId="77777777" w:rsidR="006D4D3A" w:rsidRPr="00961DD9" w:rsidRDefault="006D4D3A" w:rsidP="006D4D3A">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6135EE">
              <w:rPr>
                <w:rFonts w:ascii="Palatino Linotype" w:hAnsi="Palatino Linotype"/>
                <w:sz w:val="24"/>
                <w:szCs w:val="24"/>
              </w:rPr>
              <w:lastRenderedPageBreak/>
              <w:t>Ch. 14-15, Mishkin</w:t>
            </w:r>
          </w:p>
        </w:tc>
      </w:tr>
      <w:tr w:rsidR="006D4D3A" w:rsidRPr="00961DD9" w14:paraId="3475B814" w14:textId="77777777" w:rsidTr="00CD4BF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CE81ABA" w14:textId="77777777" w:rsidR="006D4D3A" w:rsidRDefault="00D72FD1" w:rsidP="004D61C0">
            <w:pPr>
              <w:rPr>
                <w:rFonts w:ascii="Palatino Linotype" w:hAnsi="Palatino Linotype"/>
                <w:sz w:val="24"/>
                <w:szCs w:val="24"/>
              </w:rPr>
            </w:pPr>
            <w:r>
              <w:rPr>
                <w:rFonts w:ascii="Palatino Linotype" w:hAnsi="Palatino Linotype"/>
                <w:sz w:val="24"/>
                <w:szCs w:val="24"/>
              </w:rPr>
              <w:t xml:space="preserve">15, </w:t>
            </w:r>
            <w:r w:rsidR="006D4D3A">
              <w:rPr>
                <w:rFonts w:ascii="Palatino Linotype" w:hAnsi="Palatino Linotype"/>
                <w:sz w:val="24"/>
                <w:szCs w:val="24"/>
              </w:rPr>
              <w:t>16</w:t>
            </w:r>
            <w:r w:rsidR="004D61C0">
              <w:rPr>
                <w:rFonts w:ascii="Palatino Linotype" w:hAnsi="Palatino Linotype"/>
                <w:sz w:val="24"/>
                <w:szCs w:val="24"/>
              </w:rPr>
              <w:t xml:space="preserve">, 18 and </w:t>
            </w:r>
            <w:r>
              <w:rPr>
                <w:rFonts w:ascii="Palatino Linotype" w:hAnsi="Palatino Linotype"/>
                <w:sz w:val="24"/>
                <w:szCs w:val="24"/>
              </w:rPr>
              <w:t xml:space="preserve"> 23</w:t>
            </w:r>
            <w:r w:rsidR="004D61C0">
              <w:rPr>
                <w:rFonts w:ascii="Palatino Linotype" w:hAnsi="Palatino Linotype"/>
                <w:sz w:val="24"/>
                <w:szCs w:val="24"/>
              </w:rPr>
              <w:t xml:space="preserve"> </w:t>
            </w:r>
            <w:r w:rsidR="006D4D3A">
              <w:rPr>
                <w:rFonts w:ascii="Palatino Linotype" w:hAnsi="Palatino Linotype"/>
                <w:sz w:val="24"/>
                <w:szCs w:val="24"/>
              </w:rPr>
              <w:t>April</w:t>
            </w:r>
          </w:p>
        </w:tc>
        <w:tc>
          <w:tcPr>
            <w:tcW w:w="3969" w:type="dxa"/>
          </w:tcPr>
          <w:p w14:paraId="3F56063F" w14:textId="77777777" w:rsidR="006D4D3A" w:rsidRDefault="006D4D3A" w:rsidP="006D4D3A">
            <w:pPr>
              <w:pStyle w:val="ListParagraph"/>
              <w:numPr>
                <w:ilvl w:val="0"/>
                <w:numId w:val="12"/>
              </w:numPr>
              <w:ind w:left="459" w:hanging="283"/>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Real Business Cycles</w:t>
            </w:r>
          </w:p>
          <w:p w14:paraId="623A6CF6" w14:textId="77777777" w:rsidR="006D4D3A" w:rsidRDefault="006D4D3A" w:rsidP="006D4D3A">
            <w:pPr>
              <w:pStyle w:val="ListParagraph"/>
              <w:numPr>
                <w:ilvl w:val="0"/>
                <w:numId w:val="12"/>
              </w:numPr>
              <w:ind w:left="459" w:hanging="283"/>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DSGE Modelling</w:t>
            </w:r>
          </w:p>
        </w:tc>
        <w:tc>
          <w:tcPr>
            <w:tcW w:w="3549" w:type="dxa"/>
          </w:tcPr>
          <w:p w14:paraId="7672FD8B" w14:textId="77777777" w:rsidR="006D4D3A" w:rsidRDefault="007C3DEF" w:rsidP="0017762A">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 xml:space="preserve">Chapter </w:t>
            </w:r>
            <w:r w:rsidR="0017762A">
              <w:rPr>
                <w:rFonts w:ascii="Palatino Linotype" w:hAnsi="Palatino Linotype"/>
                <w:sz w:val="24"/>
                <w:szCs w:val="24"/>
              </w:rPr>
              <w:t>8, 21-22</w:t>
            </w:r>
            <w:r w:rsidR="0017762A" w:rsidRPr="006135EE">
              <w:rPr>
                <w:rFonts w:ascii="Palatino Linotype" w:hAnsi="Palatino Linotype"/>
                <w:sz w:val="24"/>
                <w:szCs w:val="24"/>
              </w:rPr>
              <w:t>, Mishkin</w:t>
            </w:r>
          </w:p>
        </w:tc>
      </w:tr>
      <w:tr w:rsidR="00724884" w:rsidRPr="00961DD9" w14:paraId="3A881A29" w14:textId="77777777" w:rsidTr="00CD4BFC">
        <w:trPr>
          <w:trHeight w:val="58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323B767" w14:textId="77777777" w:rsidR="00724884" w:rsidRDefault="004D61C0" w:rsidP="006D4D3A">
            <w:pPr>
              <w:rPr>
                <w:rFonts w:ascii="Palatino Linotype" w:hAnsi="Palatino Linotype"/>
                <w:sz w:val="24"/>
                <w:szCs w:val="24"/>
              </w:rPr>
            </w:pPr>
            <w:r>
              <w:rPr>
                <w:rFonts w:ascii="Palatino Linotype" w:hAnsi="Palatino Linotype"/>
                <w:sz w:val="24"/>
                <w:szCs w:val="24"/>
              </w:rPr>
              <w:t>25 April</w:t>
            </w:r>
          </w:p>
        </w:tc>
        <w:tc>
          <w:tcPr>
            <w:tcW w:w="3969" w:type="dxa"/>
          </w:tcPr>
          <w:p w14:paraId="2C3F9F9E" w14:textId="77777777" w:rsidR="00724884" w:rsidRDefault="00EB1B02" w:rsidP="006D4D3A">
            <w:pPr>
              <w:pStyle w:val="ListParagraph"/>
              <w:numPr>
                <w:ilvl w:val="0"/>
                <w:numId w:val="12"/>
              </w:numPr>
              <w:ind w:left="459" w:hanging="283"/>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WRAP UP</w:t>
            </w:r>
          </w:p>
        </w:tc>
        <w:tc>
          <w:tcPr>
            <w:tcW w:w="3549" w:type="dxa"/>
          </w:tcPr>
          <w:p w14:paraId="1FDB48E4" w14:textId="77777777" w:rsidR="00724884" w:rsidRDefault="00724884" w:rsidP="006D4D3A">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bl>
    <w:p w14:paraId="12606DBD" w14:textId="77777777" w:rsidR="004C5A61" w:rsidRDefault="004C5A61" w:rsidP="00415DE0">
      <w:pPr>
        <w:spacing w:line="240" w:lineRule="auto"/>
        <w:rPr>
          <w:rFonts w:ascii="Palatino Linotype" w:hAnsi="Palatino Linotype"/>
          <w:sz w:val="24"/>
          <w:szCs w:val="24"/>
        </w:rPr>
      </w:pPr>
    </w:p>
    <w:p w14:paraId="185EB325" w14:textId="77777777" w:rsidR="00C1410D" w:rsidRPr="001F5C64" w:rsidRDefault="00C1410D" w:rsidP="001F5C64">
      <w:pPr>
        <w:spacing w:line="240" w:lineRule="auto"/>
        <w:rPr>
          <w:rFonts w:ascii="Palatino Linotype" w:hAnsi="Palatino Linotype"/>
          <w:b/>
          <w:color w:val="1F497D" w:themeColor="text2"/>
          <w:sz w:val="32"/>
          <w:szCs w:val="24"/>
        </w:rPr>
      </w:pPr>
      <w:r w:rsidRPr="001F5C64">
        <w:rPr>
          <w:rFonts w:ascii="Palatino Linotype" w:hAnsi="Palatino Linotype"/>
          <w:b/>
          <w:color w:val="1F497D" w:themeColor="text2"/>
          <w:sz w:val="32"/>
          <w:szCs w:val="24"/>
        </w:rPr>
        <w:t>How to Succeed in This Class:</w:t>
      </w:r>
    </w:p>
    <w:p w14:paraId="040B50DC" w14:textId="77777777" w:rsidR="00C1410D" w:rsidRDefault="00BC59B6" w:rsidP="00C1410D">
      <w:pPr>
        <w:pStyle w:val="ListParagraph"/>
        <w:numPr>
          <w:ilvl w:val="0"/>
          <w:numId w:val="19"/>
        </w:numPr>
        <w:spacing w:line="240" w:lineRule="auto"/>
        <w:jc w:val="both"/>
        <w:rPr>
          <w:rFonts w:ascii="Palatino Linotype" w:hAnsi="Palatino Linotype"/>
          <w:sz w:val="24"/>
          <w:szCs w:val="24"/>
        </w:rPr>
      </w:pPr>
      <w:r>
        <w:rPr>
          <w:rFonts w:ascii="Palatino Linotype" w:hAnsi="Palatino Linotype"/>
          <w:sz w:val="24"/>
          <w:szCs w:val="24"/>
        </w:rPr>
        <w:t>Solve end of the chapter questions</w:t>
      </w:r>
    </w:p>
    <w:p w14:paraId="4129C729" w14:textId="77777777" w:rsidR="00BC59B6" w:rsidRDefault="00BC59B6" w:rsidP="00C1410D">
      <w:pPr>
        <w:pStyle w:val="ListParagraph"/>
        <w:numPr>
          <w:ilvl w:val="0"/>
          <w:numId w:val="19"/>
        </w:numPr>
        <w:spacing w:line="240" w:lineRule="auto"/>
        <w:jc w:val="both"/>
        <w:rPr>
          <w:rFonts w:ascii="Palatino Linotype" w:hAnsi="Palatino Linotype"/>
          <w:sz w:val="24"/>
          <w:szCs w:val="24"/>
        </w:rPr>
      </w:pPr>
      <w:r>
        <w:rPr>
          <w:rFonts w:ascii="Palatino Linotype" w:hAnsi="Palatino Linotype"/>
          <w:sz w:val="24"/>
          <w:szCs w:val="24"/>
        </w:rPr>
        <w:t xml:space="preserve">Read economics magazines. Write good essays. Talk to CWC or TF on feedback on essays. The essay needs to be written well, make a point, and provide empirical evidence for the point. </w:t>
      </w:r>
    </w:p>
    <w:p w14:paraId="7ACA556B" w14:textId="77777777" w:rsidR="001F1B65" w:rsidRPr="00BC59B6" w:rsidRDefault="00C1410D" w:rsidP="00BC59B6">
      <w:pPr>
        <w:pStyle w:val="ListParagraph"/>
        <w:numPr>
          <w:ilvl w:val="0"/>
          <w:numId w:val="19"/>
        </w:numPr>
        <w:spacing w:line="240" w:lineRule="auto"/>
        <w:jc w:val="both"/>
        <w:rPr>
          <w:rFonts w:ascii="Palatino Linotype" w:hAnsi="Palatino Linotype"/>
          <w:sz w:val="24"/>
          <w:szCs w:val="24"/>
        </w:rPr>
      </w:pPr>
      <w:r w:rsidRPr="00BC59B6">
        <w:rPr>
          <w:rFonts w:ascii="Palatino Linotype" w:hAnsi="Palatino Linotype"/>
          <w:sz w:val="24"/>
          <w:szCs w:val="24"/>
        </w:rPr>
        <w:t xml:space="preserve">Come to office hours or make an appointment. If you have any difficulty with the homework, or if you have any questions about the material, please don’t hesitate to come to office hours. If you can’t make regular office hours, feel free to make an appointment with me. </w:t>
      </w:r>
    </w:p>
    <w:p w14:paraId="3F3BEECB" w14:textId="77777777" w:rsidR="00384761" w:rsidRDefault="00384761" w:rsidP="008450FC">
      <w:pPr>
        <w:spacing w:line="240" w:lineRule="auto"/>
        <w:jc w:val="both"/>
        <w:rPr>
          <w:rFonts w:ascii="Palatino Linotype" w:hAnsi="Palatino Linotype"/>
          <w:b/>
          <w:color w:val="1F497D" w:themeColor="text2"/>
          <w:sz w:val="32"/>
          <w:szCs w:val="24"/>
        </w:rPr>
      </w:pPr>
    </w:p>
    <w:p w14:paraId="7944C493" w14:textId="77777777" w:rsidR="008450FC" w:rsidRDefault="008450FC" w:rsidP="008450FC">
      <w:pPr>
        <w:spacing w:line="240" w:lineRule="auto"/>
        <w:jc w:val="both"/>
        <w:rPr>
          <w:rFonts w:ascii="Palatino Linotype" w:hAnsi="Palatino Linotype"/>
          <w:sz w:val="24"/>
          <w:szCs w:val="24"/>
        </w:rPr>
      </w:pPr>
      <w:r w:rsidRPr="008450FC">
        <w:rPr>
          <w:rFonts w:ascii="Palatino Linotype" w:hAnsi="Palatino Linotype"/>
          <w:b/>
          <w:color w:val="1F497D" w:themeColor="text2"/>
          <w:sz w:val="32"/>
          <w:szCs w:val="24"/>
        </w:rPr>
        <w:t>Special Accommodation &amp; Support:</w:t>
      </w:r>
      <w:r w:rsidRPr="008450FC">
        <w:rPr>
          <w:rFonts w:ascii="Palatino Linotype" w:hAnsi="Palatino Linotype"/>
          <w:sz w:val="24"/>
          <w:szCs w:val="24"/>
        </w:rPr>
        <w:t xml:space="preserve"> </w:t>
      </w:r>
    </w:p>
    <w:p w14:paraId="5E362BA5" w14:textId="77777777" w:rsidR="008450FC" w:rsidRPr="008450FC" w:rsidRDefault="008450FC" w:rsidP="008450FC">
      <w:pPr>
        <w:spacing w:line="240" w:lineRule="auto"/>
        <w:jc w:val="both"/>
        <w:rPr>
          <w:rFonts w:ascii="Palatino Linotype" w:hAnsi="Palatino Linotype"/>
          <w:sz w:val="24"/>
          <w:szCs w:val="24"/>
        </w:rPr>
      </w:pPr>
      <w:r w:rsidRPr="008450FC">
        <w:rPr>
          <w:rFonts w:ascii="Palatino Linotype" w:hAnsi="Palatino Linotype"/>
          <w:sz w:val="24"/>
          <w:szCs w:val="24"/>
        </w:rPr>
        <w:t>Ashoka Universit</w:t>
      </w:r>
      <w:r>
        <w:rPr>
          <w:rFonts w:ascii="Palatino Linotype" w:hAnsi="Palatino Linotype"/>
          <w:sz w:val="24"/>
          <w:szCs w:val="24"/>
        </w:rPr>
        <w:t xml:space="preserve">y offers an inclusive education </w:t>
      </w:r>
      <w:r w:rsidRPr="008450FC">
        <w:rPr>
          <w:rFonts w:ascii="Palatino Linotype" w:hAnsi="Palatino Linotype"/>
          <w:sz w:val="24"/>
          <w:szCs w:val="24"/>
        </w:rPr>
        <w:t>framework that welcomes, nurtures and supports students with learning difficulties. The Office of</w:t>
      </w:r>
      <w:r>
        <w:rPr>
          <w:rFonts w:ascii="Palatino Linotype" w:hAnsi="Palatino Linotype"/>
          <w:sz w:val="24"/>
          <w:szCs w:val="24"/>
        </w:rPr>
        <w:t xml:space="preserve"> </w:t>
      </w:r>
      <w:r w:rsidRPr="008450FC">
        <w:rPr>
          <w:rFonts w:ascii="Palatino Linotype" w:hAnsi="Palatino Linotype"/>
          <w:sz w:val="24"/>
          <w:szCs w:val="24"/>
        </w:rPr>
        <w:t>Learning Support (OLS) has been established at the University to design various activities related to the</w:t>
      </w:r>
      <w:r>
        <w:rPr>
          <w:rFonts w:ascii="Palatino Linotype" w:hAnsi="Palatino Linotype"/>
          <w:sz w:val="24"/>
          <w:szCs w:val="24"/>
        </w:rPr>
        <w:t xml:space="preserve"> </w:t>
      </w:r>
      <w:r w:rsidRPr="008450FC">
        <w:rPr>
          <w:rFonts w:ascii="Palatino Linotype" w:hAnsi="Palatino Linotype"/>
          <w:sz w:val="24"/>
          <w:szCs w:val="24"/>
        </w:rPr>
        <w:t>management of such learning difficulties. Students are welcome to request learning support for their specific condition and the university will make its best efforts to extend as much support as possible for</w:t>
      </w:r>
      <w:r>
        <w:rPr>
          <w:rFonts w:ascii="Palatino Linotype" w:hAnsi="Palatino Linotype"/>
          <w:sz w:val="24"/>
          <w:szCs w:val="24"/>
        </w:rPr>
        <w:t xml:space="preserve"> </w:t>
      </w:r>
      <w:r w:rsidRPr="008450FC">
        <w:rPr>
          <w:rFonts w:ascii="Palatino Linotype" w:hAnsi="Palatino Linotype"/>
          <w:sz w:val="24"/>
          <w:szCs w:val="24"/>
        </w:rPr>
        <w:t>each course. The university is geared to support learning difficulties due to Dyslexia, Dyscalculia,</w:t>
      </w:r>
      <w:r>
        <w:rPr>
          <w:rFonts w:ascii="Palatino Linotype" w:hAnsi="Palatino Linotype"/>
          <w:sz w:val="24"/>
          <w:szCs w:val="24"/>
        </w:rPr>
        <w:t xml:space="preserve"> </w:t>
      </w:r>
      <w:r w:rsidRPr="008450FC">
        <w:rPr>
          <w:rFonts w:ascii="Palatino Linotype" w:hAnsi="Palatino Linotype"/>
          <w:sz w:val="24"/>
          <w:szCs w:val="24"/>
        </w:rPr>
        <w:t>Dysgraphia, ADD/ADHD, and visual impairment.</w:t>
      </w:r>
    </w:p>
    <w:p w14:paraId="5F3536AD" w14:textId="77777777" w:rsidR="008450FC" w:rsidRPr="008450FC" w:rsidRDefault="008450FC" w:rsidP="008450FC">
      <w:pPr>
        <w:spacing w:line="240" w:lineRule="auto"/>
        <w:jc w:val="both"/>
        <w:rPr>
          <w:rFonts w:ascii="Palatino Linotype" w:hAnsi="Palatino Linotype"/>
          <w:sz w:val="24"/>
          <w:szCs w:val="24"/>
        </w:rPr>
      </w:pPr>
      <w:r w:rsidRPr="008450FC">
        <w:rPr>
          <w:rFonts w:ascii="Palatino Linotype" w:hAnsi="Palatino Linotype"/>
          <w:sz w:val="24"/>
          <w:szCs w:val="24"/>
        </w:rPr>
        <w:t>Contact the OLS for any additional information you may seek to better understand the process and scope</w:t>
      </w:r>
      <w:r>
        <w:rPr>
          <w:rFonts w:ascii="Palatino Linotype" w:hAnsi="Palatino Linotype"/>
          <w:sz w:val="24"/>
          <w:szCs w:val="24"/>
        </w:rPr>
        <w:t xml:space="preserve"> </w:t>
      </w:r>
      <w:r w:rsidRPr="008450FC">
        <w:rPr>
          <w:rFonts w:ascii="Palatino Linotype" w:hAnsi="Palatino Linotype"/>
          <w:sz w:val="24"/>
          <w:szCs w:val="24"/>
        </w:rPr>
        <w:t>of their support services</w:t>
      </w:r>
      <w:r>
        <w:rPr>
          <w:rFonts w:ascii="Palatino Linotype" w:hAnsi="Palatino Linotype"/>
          <w:sz w:val="24"/>
          <w:szCs w:val="24"/>
        </w:rPr>
        <w:t xml:space="preserve"> at</w:t>
      </w:r>
      <w:r w:rsidRPr="008450FC">
        <w:rPr>
          <w:rFonts w:ascii="Palatino Linotype" w:hAnsi="Palatino Linotype"/>
          <w:sz w:val="24"/>
          <w:szCs w:val="24"/>
        </w:rPr>
        <w:t xml:space="preserve"> ols@ashoka.edu.in</w:t>
      </w:r>
    </w:p>
    <w:p w14:paraId="0E9C9639" w14:textId="1489C99B" w:rsidR="007C2E1A" w:rsidRPr="008450FC" w:rsidRDefault="008450FC" w:rsidP="008450FC">
      <w:pPr>
        <w:spacing w:line="240" w:lineRule="auto"/>
        <w:jc w:val="both"/>
        <w:rPr>
          <w:rFonts w:ascii="Palatino Linotype" w:hAnsi="Palatino Linotype"/>
          <w:sz w:val="24"/>
          <w:szCs w:val="24"/>
        </w:rPr>
      </w:pPr>
      <w:r w:rsidRPr="008450FC">
        <w:rPr>
          <w:rFonts w:ascii="Palatino Linotype" w:hAnsi="Palatino Linotype"/>
          <w:sz w:val="24"/>
          <w:szCs w:val="24"/>
        </w:rPr>
        <w:t>In addition to the OLS, there is also an on-campus counselling center at Ashoka University which</w:t>
      </w:r>
      <w:r>
        <w:rPr>
          <w:rFonts w:ascii="Palatino Linotype" w:hAnsi="Palatino Linotype"/>
          <w:sz w:val="24"/>
          <w:szCs w:val="24"/>
        </w:rPr>
        <w:t xml:space="preserve"> </w:t>
      </w:r>
      <w:r w:rsidRPr="008450FC">
        <w:rPr>
          <w:rFonts w:ascii="Palatino Linotype" w:hAnsi="Palatino Linotype"/>
          <w:sz w:val="24"/>
          <w:szCs w:val="24"/>
        </w:rPr>
        <w:t>is dedicated to the care and well-being of mental health of the Ashoka fraternity. It is comprised of trained</w:t>
      </w:r>
      <w:r>
        <w:rPr>
          <w:rFonts w:ascii="Palatino Linotype" w:hAnsi="Palatino Linotype"/>
          <w:sz w:val="24"/>
          <w:szCs w:val="24"/>
        </w:rPr>
        <w:t xml:space="preserve"> </w:t>
      </w:r>
      <w:r w:rsidRPr="008450FC">
        <w:rPr>
          <w:rFonts w:ascii="Palatino Linotype" w:hAnsi="Palatino Linotype"/>
          <w:sz w:val="24"/>
          <w:szCs w:val="24"/>
        </w:rPr>
        <w:t>therapists</w:t>
      </w:r>
      <w:r>
        <w:rPr>
          <w:rFonts w:ascii="Palatino Linotype" w:hAnsi="Palatino Linotype"/>
          <w:sz w:val="24"/>
          <w:szCs w:val="24"/>
        </w:rPr>
        <w:t xml:space="preserve"> who offer a range of services. </w:t>
      </w:r>
      <w:r w:rsidRPr="008450FC">
        <w:rPr>
          <w:rFonts w:ascii="Palatino Linotype" w:hAnsi="Palatino Linotype"/>
          <w:sz w:val="24"/>
          <w:szCs w:val="24"/>
        </w:rPr>
        <w:t>Email: well.being@ashoka.edu.in</w:t>
      </w:r>
      <w:bookmarkStart w:id="0" w:name="_GoBack"/>
      <w:bookmarkEnd w:id="0"/>
    </w:p>
    <w:p w14:paraId="283BC40D" w14:textId="77777777" w:rsidR="00C1410D" w:rsidRPr="001F5C64" w:rsidRDefault="00C1410D" w:rsidP="00C1410D">
      <w:pPr>
        <w:spacing w:line="240" w:lineRule="auto"/>
        <w:jc w:val="both"/>
        <w:rPr>
          <w:rFonts w:ascii="Palatino Linotype" w:hAnsi="Palatino Linotype"/>
          <w:i/>
          <w:sz w:val="24"/>
          <w:szCs w:val="24"/>
        </w:rPr>
      </w:pPr>
      <w:r w:rsidRPr="00C1410D">
        <w:rPr>
          <w:rFonts w:ascii="Palatino Linotype" w:hAnsi="Palatino Linotype"/>
          <w:i/>
          <w:sz w:val="24"/>
          <w:szCs w:val="24"/>
        </w:rPr>
        <w:t xml:space="preserve">(This document was last updated on </w:t>
      </w:r>
      <w:r w:rsidR="00BC59B6">
        <w:rPr>
          <w:rFonts w:ascii="Palatino Linotype" w:hAnsi="Palatino Linotype"/>
          <w:i/>
          <w:sz w:val="24"/>
          <w:szCs w:val="24"/>
        </w:rPr>
        <w:t>2</w:t>
      </w:r>
      <w:r w:rsidR="007523DB">
        <w:rPr>
          <w:rFonts w:ascii="Palatino Linotype" w:hAnsi="Palatino Linotype"/>
          <w:i/>
          <w:sz w:val="24"/>
          <w:szCs w:val="24"/>
        </w:rPr>
        <w:t>2 January 2019</w:t>
      </w:r>
      <w:r w:rsidRPr="00C1410D">
        <w:rPr>
          <w:rFonts w:ascii="Palatino Linotype" w:hAnsi="Palatino Linotype"/>
          <w:i/>
          <w:sz w:val="24"/>
          <w:szCs w:val="24"/>
        </w:rPr>
        <w:t>)</w:t>
      </w:r>
    </w:p>
    <w:sectPr w:rsidR="00C1410D" w:rsidRPr="001F5C64" w:rsidSect="00AB4A37">
      <w:footerReference w:type="default" r:id="rId7"/>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40E6A" w14:textId="77777777" w:rsidR="00E17724" w:rsidRDefault="00E17724" w:rsidP="007D3CFD">
      <w:pPr>
        <w:spacing w:after="0" w:line="240" w:lineRule="auto"/>
      </w:pPr>
      <w:r>
        <w:separator/>
      </w:r>
    </w:p>
  </w:endnote>
  <w:endnote w:type="continuationSeparator" w:id="0">
    <w:p w14:paraId="2142751C" w14:textId="77777777" w:rsidR="00E17724" w:rsidRDefault="00E17724" w:rsidP="007D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930833"/>
      <w:docPartObj>
        <w:docPartGallery w:val="Page Numbers (Bottom of Page)"/>
        <w:docPartUnique/>
      </w:docPartObj>
    </w:sdtPr>
    <w:sdtEndPr>
      <w:rPr>
        <w:noProof/>
      </w:rPr>
    </w:sdtEndPr>
    <w:sdtContent>
      <w:p w14:paraId="201499DA" w14:textId="77777777" w:rsidR="00724884" w:rsidRDefault="00DF3F0B">
        <w:pPr>
          <w:pStyle w:val="Footer"/>
          <w:jc w:val="right"/>
        </w:pPr>
        <w:r>
          <w:fldChar w:fldCharType="begin"/>
        </w:r>
        <w:r w:rsidR="00724884">
          <w:instrText xml:space="preserve"> PAGE   \* MERGEFORMAT </w:instrText>
        </w:r>
        <w:r>
          <w:fldChar w:fldCharType="separate"/>
        </w:r>
        <w:r w:rsidR="0080482F">
          <w:rPr>
            <w:noProof/>
          </w:rPr>
          <w:t>6</w:t>
        </w:r>
        <w:r>
          <w:rPr>
            <w:noProof/>
          </w:rPr>
          <w:fldChar w:fldCharType="end"/>
        </w:r>
      </w:p>
    </w:sdtContent>
  </w:sdt>
  <w:p w14:paraId="515F11CB" w14:textId="77777777" w:rsidR="00724884" w:rsidRDefault="0072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A5A9" w14:textId="77777777" w:rsidR="00E17724" w:rsidRDefault="00E17724" w:rsidP="007D3CFD">
      <w:pPr>
        <w:spacing w:after="0" w:line="240" w:lineRule="auto"/>
      </w:pPr>
      <w:r>
        <w:separator/>
      </w:r>
    </w:p>
  </w:footnote>
  <w:footnote w:type="continuationSeparator" w:id="0">
    <w:p w14:paraId="3564D5BB" w14:textId="77777777" w:rsidR="00E17724" w:rsidRDefault="00E17724" w:rsidP="007D3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865"/>
    <w:multiLevelType w:val="hybridMultilevel"/>
    <w:tmpl w:val="71E01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5E71E2"/>
    <w:multiLevelType w:val="hybridMultilevel"/>
    <w:tmpl w:val="C09C946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A62133"/>
    <w:multiLevelType w:val="hybridMultilevel"/>
    <w:tmpl w:val="90884B9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3C72ACD"/>
    <w:multiLevelType w:val="hybridMultilevel"/>
    <w:tmpl w:val="60B8E11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62169D"/>
    <w:multiLevelType w:val="hybridMultilevel"/>
    <w:tmpl w:val="7470897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BE6266E"/>
    <w:multiLevelType w:val="hybridMultilevel"/>
    <w:tmpl w:val="764E283C"/>
    <w:lvl w:ilvl="0" w:tplc="40090001">
      <w:start w:val="1"/>
      <w:numFmt w:val="bullet"/>
      <w:lvlText w:val=""/>
      <w:lvlJc w:val="left"/>
      <w:pPr>
        <w:ind w:left="720" w:hanging="360"/>
      </w:pPr>
      <w:rPr>
        <w:rFonts w:ascii="Symbol" w:hAnsi="Symbol" w:hint="default"/>
      </w:rPr>
    </w:lvl>
    <w:lvl w:ilvl="1" w:tplc="0B7AB3C6">
      <w:numFmt w:val="bullet"/>
      <w:lvlText w:val="•"/>
      <w:lvlJc w:val="left"/>
      <w:pPr>
        <w:ind w:left="1440" w:hanging="360"/>
      </w:pPr>
      <w:rPr>
        <w:rFonts w:ascii="Palatino Linotype" w:eastAsiaTheme="minorHAnsi" w:hAnsi="Palatino Linotype"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0A610E"/>
    <w:multiLevelType w:val="hybridMultilevel"/>
    <w:tmpl w:val="F190B24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4791F09"/>
    <w:multiLevelType w:val="hybridMultilevel"/>
    <w:tmpl w:val="CA001B0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5F91C2C"/>
    <w:multiLevelType w:val="hybridMultilevel"/>
    <w:tmpl w:val="0EBCBF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8510110"/>
    <w:multiLevelType w:val="hybridMultilevel"/>
    <w:tmpl w:val="5F9E9866"/>
    <w:lvl w:ilvl="0" w:tplc="40090005">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0" w15:restartNumberingAfterBreak="0">
    <w:nsid w:val="1A474F08"/>
    <w:multiLevelType w:val="hybridMultilevel"/>
    <w:tmpl w:val="4FA862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C7976DA"/>
    <w:multiLevelType w:val="hybridMultilevel"/>
    <w:tmpl w:val="9A345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DB02D39"/>
    <w:multiLevelType w:val="hybridMultilevel"/>
    <w:tmpl w:val="59EE6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83A6978"/>
    <w:multiLevelType w:val="hybridMultilevel"/>
    <w:tmpl w:val="D8EA3A06"/>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8F1530A"/>
    <w:multiLevelType w:val="hybridMultilevel"/>
    <w:tmpl w:val="EC5E629C"/>
    <w:lvl w:ilvl="0" w:tplc="40090001">
      <w:start w:val="1"/>
      <w:numFmt w:val="bullet"/>
      <w:lvlText w:val=""/>
      <w:lvlJc w:val="left"/>
      <w:pPr>
        <w:ind w:left="1179" w:hanging="360"/>
      </w:pPr>
      <w:rPr>
        <w:rFonts w:ascii="Symbol" w:hAnsi="Symbol" w:hint="default"/>
      </w:rPr>
    </w:lvl>
    <w:lvl w:ilvl="1" w:tplc="40090003" w:tentative="1">
      <w:start w:val="1"/>
      <w:numFmt w:val="bullet"/>
      <w:lvlText w:val="o"/>
      <w:lvlJc w:val="left"/>
      <w:pPr>
        <w:ind w:left="1899" w:hanging="360"/>
      </w:pPr>
      <w:rPr>
        <w:rFonts w:ascii="Courier New" w:hAnsi="Courier New" w:cs="Courier New" w:hint="default"/>
      </w:rPr>
    </w:lvl>
    <w:lvl w:ilvl="2" w:tplc="40090005" w:tentative="1">
      <w:start w:val="1"/>
      <w:numFmt w:val="bullet"/>
      <w:lvlText w:val=""/>
      <w:lvlJc w:val="left"/>
      <w:pPr>
        <w:ind w:left="2619" w:hanging="360"/>
      </w:pPr>
      <w:rPr>
        <w:rFonts w:ascii="Wingdings" w:hAnsi="Wingdings" w:hint="default"/>
      </w:rPr>
    </w:lvl>
    <w:lvl w:ilvl="3" w:tplc="40090001" w:tentative="1">
      <w:start w:val="1"/>
      <w:numFmt w:val="bullet"/>
      <w:lvlText w:val=""/>
      <w:lvlJc w:val="left"/>
      <w:pPr>
        <w:ind w:left="3339" w:hanging="360"/>
      </w:pPr>
      <w:rPr>
        <w:rFonts w:ascii="Symbol" w:hAnsi="Symbol" w:hint="default"/>
      </w:rPr>
    </w:lvl>
    <w:lvl w:ilvl="4" w:tplc="40090003" w:tentative="1">
      <w:start w:val="1"/>
      <w:numFmt w:val="bullet"/>
      <w:lvlText w:val="o"/>
      <w:lvlJc w:val="left"/>
      <w:pPr>
        <w:ind w:left="4059" w:hanging="360"/>
      </w:pPr>
      <w:rPr>
        <w:rFonts w:ascii="Courier New" w:hAnsi="Courier New" w:cs="Courier New" w:hint="default"/>
      </w:rPr>
    </w:lvl>
    <w:lvl w:ilvl="5" w:tplc="40090005" w:tentative="1">
      <w:start w:val="1"/>
      <w:numFmt w:val="bullet"/>
      <w:lvlText w:val=""/>
      <w:lvlJc w:val="left"/>
      <w:pPr>
        <w:ind w:left="4779" w:hanging="360"/>
      </w:pPr>
      <w:rPr>
        <w:rFonts w:ascii="Wingdings" w:hAnsi="Wingdings" w:hint="default"/>
      </w:rPr>
    </w:lvl>
    <w:lvl w:ilvl="6" w:tplc="40090001" w:tentative="1">
      <w:start w:val="1"/>
      <w:numFmt w:val="bullet"/>
      <w:lvlText w:val=""/>
      <w:lvlJc w:val="left"/>
      <w:pPr>
        <w:ind w:left="5499" w:hanging="360"/>
      </w:pPr>
      <w:rPr>
        <w:rFonts w:ascii="Symbol" w:hAnsi="Symbol" w:hint="default"/>
      </w:rPr>
    </w:lvl>
    <w:lvl w:ilvl="7" w:tplc="40090003" w:tentative="1">
      <w:start w:val="1"/>
      <w:numFmt w:val="bullet"/>
      <w:lvlText w:val="o"/>
      <w:lvlJc w:val="left"/>
      <w:pPr>
        <w:ind w:left="6219" w:hanging="360"/>
      </w:pPr>
      <w:rPr>
        <w:rFonts w:ascii="Courier New" w:hAnsi="Courier New" w:cs="Courier New" w:hint="default"/>
      </w:rPr>
    </w:lvl>
    <w:lvl w:ilvl="8" w:tplc="40090005" w:tentative="1">
      <w:start w:val="1"/>
      <w:numFmt w:val="bullet"/>
      <w:lvlText w:val=""/>
      <w:lvlJc w:val="left"/>
      <w:pPr>
        <w:ind w:left="6939" w:hanging="360"/>
      </w:pPr>
      <w:rPr>
        <w:rFonts w:ascii="Wingdings" w:hAnsi="Wingdings" w:hint="default"/>
      </w:rPr>
    </w:lvl>
  </w:abstractNum>
  <w:abstractNum w:abstractNumId="15" w15:restartNumberingAfterBreak="0">
    <w:nsid w:val="2CC40EE2"/>
    <w:multiLevelType w:val="hybridMultilevel"/>
    <w:tmpl w:val="3252D12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47704BF"/>
    <w:multiLevelType w:val="hybridMultilevel"/>
    <w:tmpl w:val="8F66C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CC759B5"/>
    <w:multiLevelType w:val="hybridMultilevel"/>
    <w:tmpl w:val="A1D2A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1D83CBB"/>
    <w:multiLevelType w:val="hybridMultilevel"/>
    <w:tmpl w:val="22E87D7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2B3D03"/>
    <w:multiLevelType w:val="hybridMultilevel"/>
    <w:tmpl w:val="D7B4A6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CB15913"/>
    <w:multiLevelType w:val="hybridMultilevel"/>
    <w:tmpl w:val="699ABED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198014A"/>
    <w:multiLevelType w:val="hybridMultilevel"/>
    <w:tmpl w:val="EA80B9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3AD59D8"/>
    <w:multiLevelType w:val="hybridMultilevel"/>
    <w:tmpl w:val="E9143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7F059CC"/>
    <w:multiLevelType w:val="hybridMultilevel"/>
    <w:tmpl w:val="51884D2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8D0730C"/>
    <w:multiLevelType w:val="hybridMultilevel"/>
    <w:tmpl w:val="D506036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E36078E"/>
    <w:multiLevelType w:val="hybridMultilevel"/>
    <w:tmpl w:val="F3C2EAE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10C52DC"/>
    <w:multiLevelType w:val="hybridMultilevel"/>
    <w:tmpl w:val="3210E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4781B47"/>
    <w:multiLevelType w:val="hybridMultilevel"/>
    <w:tmpl w:val="31284D7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E2E1749"/>
    <w:multiLevelType w:val="hybridMultilevel"/>
    <w:tmpl w:val="7A7E8F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7647EBB"/>
    <w:multiLevelType w:val="hybridMultilevel"/>
    <w:tmpl w:val="61BCF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25"/>
  </w:num>
  <w:num w:numId="6">
    <w:abstractNumId w:val="23"/>
  </w:num>
  <w:num w:numId="7">
    <w:abstractNumId w:val="10"/>
  </w:num>
  <w:num w:numId="8">
    <w:abstractNumId w:val="24"/>
  </w:num>
  <w:num w:numId="9">
    <w:abstractNumId w:val="0"/>
  </w:num>
  <w:num w:numId="10">
    <w:abstractNumId w:val="3"/>
  </w:num>
  <w:num w:numId="11">
    <w:abstractNumId w:val="7"/>
  </w:num>
  <w:num w:numId="12">
    <w:abstractNumId w:val="6"/>
  </w:num>
  <w:num w:numId="13">
    <w:abstractNumId w:val="26"/>
  </w:num>
  <w:num w:numId="14">
    <w:abstractNumId w:val="19"/>
  </w:num>
  <w:num w:numId="15">
    <w:abstractNumId w:val="22"/>
  </w:num>
  <w:num w:numId="16">
    <w:abstractNumId w:val="8"/>
  </w:num>
  <w:num w:numId="17">
    <w:abstractNumId w:val="5"/>
  </w:num>
  <w:num w:numId="18">
    <w:abstractNumId w:val="11"/>
  </w:num>
  <w:num w:numId="19">
    <w:abstractNumId w:val="28"/>
  </w:num>
  <w:num w:numId="20">
    <w:abstractNumId w:val="21"/>
  </w:num>
  <w:num w:numId="21">
    <w:abstractNumId w:val="16"/>
  </w:num>
  <w:num w:numId="22">
    <w:abstractNumId w:val="14"/>
  </w:num>
  <w:num w:numId="23">
    <w:abstractNumId w:val="29"/>
  </w:num>
  <w:num w:numId="24">
    <w:abstractNumId w:val="20"/>
  </w:num>
  <w:num w:numId="25">
    <w:abstractNumId w:val="12"/>
  </w:num>
  <w:num w:numId="26">
    <w:abstractNumId w:val="17"/>
  </w:num>
  <w:num w:numId="27">
    <w:abstractNumId w:val="13"/>
  </w:num>
  <w:num w:numId="28">
    <w:abstractNumId w:val="18"/>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4"/>
    <w:rsid w:val="000010CA"/>
    <w:rsid w:val="00002EA2"/>
    <w:rsid w:val="00002FBA"/>
    <w:rsid w:val="00003F74"/>
    <w:rsid w:val="00006652"/>
    <w:rsid w:val="000079AB"/>
    <w:rsid w:val="00007D8B"/>
    <w:rsid w:val="00007EBF"/>
    <w:rsid w:val="0001081D"/>
    <w:rsid w:val="00011AD4"/>
    <w:rsid w:val="00012F24"/>
    <w:rsid w:val="00015D4A"/>
    <w:rsid w:val="00015ED7"/>
    <w:rsid w:val="00016325"/>
    <w:rsid w:val="00016706"/>
    <w:rsid w:val="00016BEF"/>
    <w:rsid w:val="0002076B"/>
    <w:rsid w:val="00020A51"/>
    <w:rsid w:val="00020F40"/>
    <w:rsid w:val="000230F6"/>
    <w:rsid w:val="00025E37"/>
    <w:rsid w:val="00027659"/>
    <w:rsid w:val="0002788F"/>
    <w:rsid w:val="00030973"/>
    <w:rsid w:val="00032089"/>
    <w:rsid w:val="00032ED6"/>
    <w:rsid w:val="00033BE5"/>
    <w:rsid w:val="0003418B"/>
    <w:rsid w:val="00034C36"/>
    <w:rsid w:val="000357B7"/>
    <w:rsid w:val="0003649A"/>
    <w:rsid w:val="00037872"/>
    <w:rsid w:val="0004075C"/>
    <w:rsid w:val="00040940"/>
    <w:rsid w:val="00040DF4"/>
    <w:rsid w:val="00041FD6"/>
    <w:rsid w:val="0004254F"/>
    <w:rsid w:val="00042868"/>
    <w:rsid w:val="00042BA4"/>
    <w:rsid w:val="00044171"/>
    <w:rsid w:val="0004453B"/>
    <w:rsid w:val="00045239"/>
    <w:rsid w:val="00045B93"/>
    <w:rsid w:val="0004607B"/>
    <w:rsid w:val="00046252"/>
    <w:rsid w:val="00046B6C"/>
    <w:rsid w:val="00050822"/>
    <w:rsid w:val="000517DB"/>
    <w:rsid w:val="00051E94"/>
    <w:rsid w:val="00053025"/>
    <w:rsid w:val="00053412"/>
    <w:rsid w:val="00053AEE"/>
    <w:rsid w:val="00056B53"/>
    <w:rsid w:val="000573B8"/>
    <w:rsid w:val="000573E2"/>
    <w:rsid w:val="00060705"/>
    <w:rsid w:val="000614B2"/>
    <w:rsid w:val="00061F97"/>
    <w:rsid w:val="00062177"/>
    <w:rsid w:val="00062846"/>
    <w:rsid w:val="00062C29"/>
    <w:rsid w:val="00064706"/>
    <w:rsid w:val="00066E85"/>
    <w:rsid w:val="000673F1"/>
    <w:rsid w:val="00067873"/>
    <w:rsid w:val="00071C6C"/>
    <w:rsid w:val="00071FDF"/>
    <w:rsid w:val="000720E6"/>
    <w:rsid w:val="00072F19"/>
    <w:rsid w:val="00074027"/>
    <w:rsid w:val="00074041"/>
    <w:rsid w:val="0007518A"/>
    <w:rsid w:val="000753B5"/>
    <w:rsid w:val="00075796"/>
    <w:rsid w:val="0007629F"/>
    <w:rsid w:val="00076551"/>
    <w:rsid w:val="000769EF"/>
    <w:rsid w:val="00081681"/>
    <w:rsid w:val="0008245B"/>
    <w:rsid w:val="00082D86"/>
    <w:rsid w:val="00083E1F"/>
    <w:rsid w:val="0008492F"/>
    <w:rsid w:val="000849BC"/>
    <w:rsid w:val="00086F39"/>
    <w:rsid w:val="000877AE"/>
    <w:rsid w:val="00092588"/>
    <w:rsid w:val="000951D6"/>
    <w:rsid w:val="000952E2"/>
    <w:rsid w:val="00095684"/>
    <w:rsid w:val="0009648B"/>
    <w:rsid w:val="000973B0"/>
    <w:rsid w:val="000978F7"/>
    <w:rsid w:val="000A0040"/>
    <w:rsid w:val="000A1968"/>
    <w:rsid w:val="000A3FA0"/>
    <w:rsid w:val="000A6599"/>
    <w:rsid w:val="000A69C6"/>
    <w:rsid w:val="000A7D20"/>
    <w:rsid w:val="000B1D3A"/>
    <w:rsid w:val="000B1FAD"/>
    <w:rsid w:val="000B533A"/>
    <w:rsid w:val="000B6A61"/>
    <w:rsid w:val="000B6E57"/>
    <w:rsid w:val="000B75DA"/>
    <w:rsid w:val="000B7F41"/>
    <w:rsid w:val="000C013B"/>
    <w:rsid w:val="000C0614"/>
    <w:rsid w:val="000C0F10"/>
    <w:rsid w:val="000C2362"/>
    <w:rsid w:val="000C3170"/>
    <w:rsid w:val="000C36AC"/>
    <w:rsid w:val="000C49A1"/>
    <w:rsid w:val="000C548C"/>
    <w:rsid w:val="000C5E9C"/>
    <w:rsid w:val="000C7AC6"/>
    <w:rsid w:val="000D12B3"/>
    <w:rsid w:val="000D286B"/>
    <w:rsid w:val="000D5136"/>
    <w:rsid w:val="000D627E"/>
    <w:rsid w:val="000D765A"/>
    <w:rsid w:val="000E1A96"/>
    <w:rsid w:val="000E2804"/>
    <w:rsid w:val="000E287C"/>
    <w:rsid w:val="000E3526"/>
    <w:rsid w:val="000E4EC9"/>
    <w:rsid w:val="000F2ADE"/>
    <w:rsid w:val="000F35D7"/>
    <w:rsid w:val="000F40EF"/>
    <w:rsid w:val="000F499A"/>
    <w:rsid w:val="000F5F0C"/>
    <w:rsid w:val="00101256"/>
    <w:rsid w:val="001027DA"/>
    <w:rsid w:val="00103DB9"/>
    <w:rsid w:val="00110ECA"/>
    <w:rsid w:val="00111156"/>
    <w:rsid w:val="0011265A"/>
    <w:rsid w:val="00112E28"/>
    <w:rsid w:val="00112E59"/>
    <w:rsid w:val="0011319A"/>
    <w:rsid w:val="00113E21"/>
    <w:rsid w:val="0011497C"/>
    <w:rsid w:val="00115854"/>
    <w:rsid w:val="0011759F"/>
    <w:rsid w:val="0011760F"/>
    <w:rsid w:val="00117BDE"/>
    <w:rsid w:val="00120827"/>
    <w:rsid w:val="00121178"/>
    <w:rsid w:val="00121FD0"/>
    <w:rsid w:val="00122332"/>
    <w:rsid w:val="0012292F"/>
    <w:rsid w:val="00122A1B"/>
    <w:rsid w:val="00123E16"/>
    <w:rsid w:val="00123F4F"/>
    <w:rsid w:val="00125116"/>
    <w:rsid w:val="00126E4F"/>
    <w:rsid w:val="00127636"/>
    <w:rsid w:val="001276A6"/>
    <w:rsid w:val="0013120E"/>
    <w:rsid w:val="0013276B"/>
    <w:rsid w:val="001330C6"/>
    <w:rsid w:val="001335BD"/>
    <w:rsid w:val="00134661"/>
    <w:rsid w:val="001367BB"/>
    <w:rsid w:val="0013758B"/>
    <w:rsid w:val="00140924"/>
    <w:rsid w:val="001411AA"/>
    <w:rsid w:val="00141774"/>
    <w:rsid w:val="00142074"/>
    <w:rsid w:val="001422F9"/>
    <w:rsid w:val="001431EB"/>
    <w:rsid w:val="00144398"/>
    <w:rsid w:val="00145F0C"/>
    <w:rsid w:val="001504B6"/>
    <w:rsid w:val="00151036"/>
    <w:rsid w:val="00154DD3"/>
    <w:rsid w:val="00155E68"/>
    <w:rsid w:val="00157038"/>
    <w:rsid w:val="00160307"/>
    <w:rsid w:val="00160484"/>
    <w:rsid w:val="00161426"/>
    <w:rsid w:val="00161FB8"/>
    <w:rsid w:val="00162033"/>
    <w:rsid w:val="00163757"/>
    <w:rsid w:val="001638D7"/>
    <w:rsid w:val="00163971"/>
    <w:rsid w:val="0016607D"/>
    <w:rsid w:val="0016799E"/>
    <w:rsid w:val="001709EF"/>
    <w:rsid w:val="00170DF3"/>
    <w:rsid w:val="00171287"/>
    <w:rsid w:val="001713DC"/>
    <w:rsid w:val="00172234"/>
    <w:rsid w:val="00173567"/>
    <w:rsid w:val="00173914"/>
    <w:rsid w:val="00173C1C"/>
    <w:rsid w:val="00174D75"/>
    <w:rsid w:val="0017552C"/>
    <w:rsid w:val="00175735"/>
    <w:rsid w:val="00175E76"/>
    <w:rsid w:val="00176408"/>
    <w:rsid w:val="001774A7"/>
    <w:rsid w:val="0017762A"/>
    <w:rsid w:val="00177660"/>
    <w:rsid w:val="00180348"/>
    <w:rsid w:val="00181C2D"/>
    <w:rsid w:val="00181C58"/>
    <w:rsid w:val="001826CC"/>
    <w:rsid w:val="00182DD4"/>
    <w:rsid w:val="00184D6C"/>
    <w:rsid w:val="001852F8"/>
    <w:rsid w:val="00185C7C"/>
    <w:rsid w:val="00191166"/>
    <w:rsid w:val="00191DB5"/>
    <w:rsid w:val="00193D1F"/>
    <w:rsid w:val="00193F3B"/>
    <w:rsid w:val="00194677"/>
    <w:rsid w:val="00195D26"/>
    <w:rsid w:val="00195E56"/>
    <w:rsid w:val="001976BF"/>
    <w:rsid w:val="001A1199"/>
    <w:rsid w:val="001A1DC6"/>
    <w:rsid w:val="001A3250"/>
    <w:rsid w:val="001A3A18"/>
    <w:rsid w:val="001A3C14"/>
    <w:rsid w:val="001A4874"/>
    <w:rsid w:val="001A61CE"/>
    <w:rsid w:val="001A6849"/>
    <w:rsid w:val="001A7BA6"/>
    <w:rsid w:val="001B1034"/>
    <w:rsid w:val="001B1F77"/>
    <w:rsid w:val="001B2AD9"/>
    <w:rsid w:val="001B7523"/>
    <w:rsid w:val="001B7AA9"/>
    <w:rsid w:val="001C0B0A"/>
    <w:rsid w:val="001C2142"/>
    <w:rsid w:val="001C295E"/>
    <w:rsid w:val="001C374B"/>
    <w:rsid w:val="001C441B"/>
    <w:rsid w:val="001C45A6"/>
    <w:rsid w:val="001C4B97"/>
    <w:rsid w:val="001C6B30"/>
    <w:rsid w:val="001C7EB4"/>
    <w:rsid w:val="001D042C"/>
    <w:rsid w:val="001D1078"/>
    <w:rsid w:val="001D15A5"/>
    <w:rsid w:val="001D1673"/>
    <w:rsid w:val="001D1832"/>
    <w:rsid w:val="001D1844"/>
    <w:rsid w:val="001D18AF"/>
    <w:rsid w:val="001D4A6A"/>
    <w:rsid w:val="001D4FF9"/>
    <w:rsid w:val="001D5881"/>
    <w:rsid w:val="001D5FCA"/>
    <w:rsid w:val="001D6AD4"/>
    <w:rsid w:val="001E0246"/>
    <w:rsid w:val="001E07F8"/>
    <w:rsid w:val="001E2BCE"/>
    <w:rsid w:val="001E32B5"/>
    <w:rsid w:val="001E5C4F"/>
    <w:rsid w:val="001E5CC0"/>
    <w:rsid w:val="001F10D6"/>
    <w:rsid w:val="001F1B65"/>
    <w:rsid w:val="001F2C93"/>
    <w:rsid w:val="001F37D3"/>
    <w:rsid w:val="001F44EE"/>
    <w:rsid w:val="001F4B9F"/>
    <w:rsid w:val="001F4F3A"/>
    <w:rsid w:val="001F5748"/>
    <w:rsid w:val="001F5C64"/>
    <w:rsid w:val="001F7F6A"/>
    <w:rsid w:val="002026E7"/>
    <w:rsid w:val="00202A69"/>
    <w:rsid w:val="0020372F"/>
    <w:rsid w:val="0020377F"/>
    <w:rsid w:val="00204200"/>
    <w:rsid w:val="00205B63"/>
    <w:rsid w:val="00206585"/>
    <w:rsid w:val="00206AB2"/>
    <w:rsid w:val="00206EA9"/>
    <w:rsid w:val="002117FC"/>
    <w:rsid w:val="002119DB"/>
    <w:rsid w:val="00211F37"/>
    <w:rsid w:val="0021255C"/>
    <w:rsid w:val="002152F3"/>
    <w:rsid w:val="00215EB5"/>
    <w:rsid w:val="00217085"/>
    <w:rsid w:val="002202F3"/>
    <w:rsid w:val="0022084A"/>
    <w:rsid w:val="002208D4"/>
    <w:rsid w:val="00220A45"/>
    <w:rsid w:val="0022160F"/>
    <w:rsid w:val="002222D4"/>
    <w:rsid w:val="0022352B"/>
    <w:rsid w:val="00223823"/>
    <w:rsid w:val="00225FBA"/>
    <w:rsid w:val="0022726C"/>
    <w:rsid w:val="002340A8"/>
    <w:rsid w:val="00234DC0"/>
    <w:rsid w:val="002351F8"/>
    <w:rsid w:val="00236D9C"/>
    <w:rsid w:val="00237A15"/>
    <w:rsid w:val="00242F9B"/>
    <w:rsid w:val="0024647F"/>
    <w:rsid w:val="00250E7A"/>
    <w:rsid w:val="00252BB7"/>
    <w:rsid w:val="002532CB"/>
    <w:rsid w:val="00255311"/>
    <w:rsid w:val="002600E1"/>
    <w:rsid w:val="002603CB"/>
    <w:rsid w:val="00260786"/>
    <w:rsid w:val="00261267"/>
    <w:rsid w:val="002626DB"/>
    <w:rsid w:val="00263CEC"/>
    <w:rsid w:val="00264B75"/>
    <w:rsid w:val="002657B6"/>
    <w:rsid w:val="00266314"/>
    <w:rsid w:val="00267533"/>
    <w:rsid w:val="002713D9"/>
    <w:rsid w:val="002721D5"/>
    <w:rsid w:val="0027301C"/>
    <w:rsid w:val="00275D18"/>
    <w:rsid w:val="00276F01"/>
    <w:rsid w:val="00280019"/>
    <w:rsid w:val="00281629"/>
    <w:rsid w:val="00281E71"/>
    <w:rsid w:val="002825DA"/>
    <w:rsid w:val="00283CCF"/>
    <w:rsid w:val="00284EDF"/>
    <w:rsid w:val="00286D8A"/>
    <w:rsid w:val="0028724B"/>
    <w:rsid w:val="002902C4"/>
    <w:rsid w:val="002906C6"/>
    <w:rsid w:val="0029280A"/>
    <w:rsid w:val="00293062"/>
    <w:rsid w:val="00293622"/>
    <w:rsid w:val="002943D8"/>
    <w:rsid w:val="00295BDF"/>
    <w:rsid w:val="00295E37"/>
    <w:rsid w:val="00297F77"/>
    <w:rsid w:val="002A1EC4"/>
    <w:rsid w:val="002A317C"/>
    <w:rsid w:val="002A4513"/>
    <w:rsid w:val="002A4B85"/>
    <w:rsid w:val="002A4ED5"/>
    <w:rsid w:val="002A6187"/>
    <w:rsid w:val="002A7CAE"/>
    <w:rsid w:val="002A7D45"/>
    <w:rsid w:val="002A7E12"/>
    <w:rsid w:val="002B03AB"/>
    <w:rsid w:val="002B05C9"/>
    <w:rsid w:val="002B0903"/>
    <w:rsid w:val="002B0FDC"/>
    <w:rsid w:val="002B17A2"/>
    <w:rsid w:val="002B27B4"/>
    <w:rsid w:val="002B2D22"/>
    <w:rsid w:val="002B3DEF"/>
    <w:rsid w:val="002B406A"/>
    <w:rsid w:val="002B41EA"/>
    <w:rsid w:val="002B4922"/>
    <w:rsid w:val="002B576D"/>
    <w:rsid w:val="002B583A"/>
    <w:rsid w:val="002B585C"/>
    <w:rsid w:val="002B5D31"/>
    <w:rsid w:val="002C120E"/>
    <w:rsid w:val="002C2B76"/>
    <w:rsid w:val="002C47C0"/>
    <w:rsid w:val="002C630E"/>
    <w:rsid w:val="002C6574"/>
    <w:rsid w:val="002C705C"/>
    <w:rsid w:val="002C786F"/>
    <w:rsid w:val="002C7BB0"/>
    <w:rsid w:val="002D1A2C"/>
    <w:rsid w:val="002D2E39"/>
    <w:rsid w:val="002D413A"/>
    <w:rsid w:val="002D4E3B"/>
    <w:rsid w:val="002D4E8D"/>
    <w:rsid w:val="002E0B5E"/>
    <w:rsid w:val="002E13F0"/>
    <w:rsid w:val="002E23F7"/>
    <w:rsid w:val="002E2420"/>
    <w:rsid w:val="002E2BAB"/>
    <w:rsid w:val="002E2DD9"/>
    <w:rsid w:val="002E31B6"/>
    <w:rsid w:val="002E4E18"/>
    <w:rsid w:val="002E5802"/>
    <w:rsid w:val="002E6704"/>
    <w:rsid w:val="002E674D"/>
    <w:rsid w:val="002E7689"/>
    <w:rsid w:val="002E7C94"/>
    <w:rsid w:val="002F0789"/>
    <w:rsid w:val="002F3660"/>
    <w:rsid w:val="002F57AB"/>
    <w:rsid w:val="002F7CED"/>
    <w:rsid w:val="003008D1"/>
    <w:rsid w:val="003023B4"/>
    <w:rsid w:val="00302BAA"/>
    <w:rsid w:val="00302FA3"/>
    <w:rsid w:val="00303F1C"/>
    <w:rsid w:val="003044E6"/>
    <w:rsid w:val="00306208"/>
    <w:rsid w:val="0030660B"/>
    <w:rsid w:val="003067F0"/>
    <w:rsid w:val="00310F6A"/>
    <w:rsid w:val="003112F7"/>
    <w:rsid w:val="00311C39"/>
    <w:rsid w:val="00311E9E"/>
    <w:rsid w:val="00312158"/>
    <w:rsid w:val="00313E36"/>
    <w:rsid w:val="00314FEA"/>
    <w:rsid w:val="00316B26"/>
    <w:rsid w:val="00317692"/>
    <w:rsid w:val="00317E7C"/>
    <w:rsid w:val="00321DB1"/>
    <w:rsid w:val="00327F65"/>
    <w:rsid w:val="00331C52"/>
    <w:rsid w:val="00331E0A"/>
    <w:rsid w:val="0033338F"/>
    <w:rsid w:val="00333888"/>
    <w:rsid w:val="00333ADA"/>
    <w:rsid w:val="00336E6B"/>
    <w:rsid w:val="0033752E"/>
    <w:rsid w:val="00340502"/>
    <w:rsid w:val="003449F2"/>
    <w:rsid w:val="00345529"/>
    <w:rsid w:val="0034657C"/>
    <w:rsid w:val="00346AC2"/>
    <w:rsid w:val="00346E5F"/>
    <w:rsid w:val="003477BF"/>
    <w:rsid w:val="00347987"/>
    <w:rsid w:val="0035058D"/>
    <w:rsid w:val="00350B6E"/>
    <w:rsid w:val="00350D29"/>
    <w:rsid w:val="00355F7C"/>
    <w:rsid w:val="003575EB"/>
    <w:rsid w:val="003605EC"/>
    <w:rsid w:val="00361871"/>
    <w:rsid w:val="0036193A"/>
    <w:rsid w:val="00364420"/>
    <w:rsid w:val="00365846"/>
    <w:rsid w:val="00366965"/>
    <w:rsid w:val="00366BC6"/>
    <w:rsid w:val="003676EE"/>
    <w:rsid w:val="00372401"/>
    <w:rsid w:val="0037336B"/>
    <w:rsid w:val="00373973"/>
    <w:rsid w:val="0037656F"/>
    <w:rsid w:val="0037698B"/>
    <w:rsid w:val="003769DD"/>
    <w:rsid w:val="00376B55"/>
    <w:rsid w:val="003774FE"/>
    <w:rsid w:val="00377FB5"/>
    <w:rsid w:val="0038031F"/>
    <w:rsid w:val="00381AF5"/>
    <w:rsid w:val="00382F49"/>
    <w:rsid w:val="003834E4"/>
    <w:rsid w:val="00384170"/>
    <w:rsid w:val="00384761"/>
    <w:rsid w:val="003854DA"/>
    <w:rsid w:val="00385E9F"/>
    <w:rsid w:val="00386CA2"/>
    <w:rsid w:val="00387DDA"/>
    <w:rsid w:val="0039071D"/>
    <w:rsid w:val="00392FAC"/>
    <w:rsid w:val="00395BCD"/>
    <w:rsid w:val="00395E9A"/>
    <w:rsid w:val="003964FE"/>
    <w:rsid w:val="003965A9"/>
    <w:rsid w:val="00396C91"/>
    <w:rsid w:val="00396EC7"/>
    <w:rsid w:val="003A2ACE"/>
    <w:rsid w:val="003A32A8"/>
    <w:rsid w:val="003A3BCE"/>
    <w:rsid w:val="003A44BA"/>
    <w:rsid w:val="003A6A0B"/>
    <w:rsid w:val="003B0034"/>
    <w:rsid w:val="003B0A5D"/>
    <w:rsid w:val="003B1510"/>
    <w:rsid w:val="003B1BB2"/>
    <w:rsid w:val="003B1EC6"/>
    <w:rsid w:val="003B2506"/>
    <w:rsid w:val="003B4A08"/>
    <w:rsid w:val="003B7181"/>
    <w:rsid w:val="003B7817"/>
    <w:rsid w:val="003B7E11"/>
    <w:rsid w:val="003C0F55"/>
    <w:rsid w:val="003C154C"/>
    <w:rsid w:val="003C19BF"/>
    <w:rsid w:val="003C2055"/>
    <w:rsid w:val="003C2D5F"/>
    <w:rsid w:val="003C7855"/>
    <w:rsid w:val="003D1472"/>
    <w:rsid w:val="003D22DD"/>
    <w:rsid w:val="003D6BF1"/>
    <w:rsid w:val="003D6F2A"/>
    <w:rsid w:val="003D7E5A"/>
    <w:rsid w:val="003E0516"/>
    <w:rsid w:val="003E14C1"/>
    <w:rsid w:val="003E41DF"/>
    <w:rsid w:val="003E4D3B"/>
    <w:rsid w:val="003E5EC5"/>
    <w:rsid w:val="003E6736"/>
    <w:rsid w:val="003E6F4A"/>
    <w:rsid w:val="003E71C3"/>
    <w:rsid w:val="003F0D19"/>
    <w:rsid w:val="003F102B"/>
    <w:rsid w:val="003F130B"/>
    <w:rsid w:val="003F1F66"/>
    <w:rsid w:val="003F2D37"/>
    <w:rsid w:val="003F3182"/>
    <w:rsid w:val="003F4E49"/>
    <w:rsid w:val="003F5F24"/>
    <w:rsid w:val="003F7E09"/>
    <w:rsid w:val="004006EF"/>
    <w:rsid w:val="00401960"/>
    <w:rsid w:val="00402291"/>
    <w:rsid w:val="00403737"/>
    <w:rsid w:val="00403D3B"/>
    <w:rsid w:val="004042C9"/>
    <w:rsid w:val="00404928"/>
    <w:rsid w:val="004074B1"/>
    <w:rsid w:val="0040781D"/>
    <w:rsid w:val="00407D94"/>
    <w:rsid w:val="0041013C"/>
    <w:rsid w:val="004109F8"/>
    <w:rsid w:val="00413503"/>
    <w:rsid w:val="00413891"/>
    <w:rsid w:val="00415009"/>
    <w:rsid w:val="0041588B"/>
    <w:rsid w:val="004159A7"/>
    <w:rsid w:val="00415DE0"/>
    <w:rsid w:val="004170F4"/>
    <w:rsid w:val="004208CF"/>
    <w:rsid w:val="00423475"/>
    <w:rsid w:val="004239FE"/>
    <w:rsid w:val="00425048"/>
    <w:rsid w:val="00426955"/>
    <w:rsid w:val="00426A90"/>
    <w:rsid w:val="00427BEF"/>
    <w:rsid w:val="00427F60"/>
    <w:rsid w:val="00427FA4"/>
    <w:rsid w:val="00434234"/>
    <w:rsid w:val="00434EBC"/>
    <w:rsid w:val="0043732A"/>
    <w:rsid w:val="0044115C"/>
    <w:rsid w:val="004422D2"/>
    <w:rsid w:val="004424A6"/>
    <w:rsid w:val="004457A2"/>
    <w:rsid w:val="00445FF4"/>
    <w:rsid w:val="00446C87"/>
    <w:rsid w:val="00450D4F"/>
    <w:rsid w:val="004526BE"/>
    <w:rsid w:val="00453BA3"/>
    <w:rsid w:val="00454F10"/>
    <w:rsid w:val="00456FD0"/>
    <w:rsid w:val="004570C6"/>
    <w:rsid w:val="00457583"/>
    <w:rsid w:val="004601A2"/>
    <w:rsid w:val="0046024F"/>
    <w:rsid w:val="00460404"/>
    <w:rsid w:val="0046059E"/>
    <w:rsid w:val="0046267F"/>
    <w:rsid w:val="0046441A"/>
    <w:rsid w:val="0046446F"/>
    <w:rsid w:val="004648E4"/>
    <w:rsid w:val="00465216"/>
    <w:rsid w:val="00465676"/>
    <w:rsid w:val="00465B5C"/>
    <w:rsid w:val="00466C90"/>
    <w:rsid w:val="00467159"/>
    <w:rsid w:val="004679B9"/>
    <w:rsid w:val="00467F9B"/>
    <w:rsid w:val="0047038C"/>
    <w:rsid w:val="0047039C"/>
    <w:rsid w:val="00470835"/>
    <w:rsid w:val="00470AFF"/>
    <w:rsid w:val="0047177B"/>
    <w:rsid w:val="00471B6A"/>
    <w:rsid w:val="004722DB"/>
    <w:rsid w:val="00472584"/>
    <w:rsid w:val="004730B2"/>
    <w:rsid w:val="0047346A"/>
    <w:rsid w:val="0047358E"/>
    <w:rsid w:val="00473E40"/>
    <w:rsid w:val="0047573A"/>
    <w:rsid w:val="004758A8"/>
    <w:rsid w:val="00476259"/>
    <w:rsid w:val="0047734F"/>
    <w:rsid w:val="00481473"/>
    <w:rsid w:val="00482390"/>
    <w:rsid w:val="004849AC"/>
    <w:rsid w:val="00485F50"/>
    <w:rsid w:val="004862AE"/>
    <w:rsid w:val="00486346"/>
    <w:rsid w:val="004863AE"/>
    <w:rsid w:val="00486AF4"/>
    <w:rsid w:val="00487A68"/>
    <w:rsid w:val="00487BBD"/>
    <w:rsid w:val="0049037B"/>
    <w:rsid w:val="00491AAC"/>
    <w:rsid w:val="004925C5"/>
    <w:rsid w:val="0049264B"/>
    <w:rsid w:val="00492CE1"/>
    <w:rsid w:val="004944F8"/>
    <w:rsid w:val="00495498"/>
    <w:rsid w:val="0049567F"/>
    <w:rsid w:val="004963DA"/>
    <w:rsid w:val="00497AF6"/>
    <w:rsid w:val="00497C79"/>
    <w:rsid w:val="004A2917"/>
    <w:rsid w:val="004A353B"/>
    <w:rsid w:val="004A584A"/>
    <w:rsid w:val="004A67D4"/>
    <w:rsid w:val="004A6BD1"/>
    <w:rsid w:val="004A7CF5"/>
    <w:rsid w:val="004B0D94"/>
    <w:rsid w:val="004B10A3"/>
    <w:rsid w:val="004B1E85"/>
    <w:rsid w:val="004B2582"/>
    <w:rsid w:val="004B279B"/>
    <w:rsid w:val="004B4B2F"/>
    <w:rsid w:val="004B4C2A"/>
    <w:rsid w:val="004B5E02"/>
    <w:rsid w:val="004B5FAA"/>
    <w:rsid w:val="004B7442"/>
    <w:rsid w:val="004C0719"/>
    <w:rsid w:val="004C0E70"/>
    <w:rsid w:val="004C17F4"/>
    <w:rsid w:val="004C364C"/>
    <w:rsid w:val="004C4052"/>
    <w:rsid w:val="004C4AA7"/>
    <w:rsid w:val="004C5A61"/>
    <w:rsid w:val="004C7454"/>
    <w:rsid w:val="004C7EF6"/>
    <w:rsid w:val="004D2F7C"/>
    <w:rsid w:val="004D3C5A"/>
    <w:rsid w:val="004D5857"/>
    <w:rsid w:val="004D5C4B"/>
    <w:rsid w:val="004D61C0"/>
    <w:rsid w:val="004D72FD"/>
    <w:rsid w:val="004D7772"/>
    <w:rsid w:val="004E1CF5"/>
    <w:rsid w:val="004E1CF7"/>
    <w:rsid w:val="004E27C1"/>
    <w:rsid w:val="004E3495"/>
    <w:rsid w:val="004E384E"/>
    <w:rsid w:val="004E4067"/>
    <w:rsid w:val="004E4BA4"/>
    <w:rsid w:val="004E5629"/>
    <w:rsid w:val="004E6531"/>
    <w:rsid w:val="004E69E4"/>
    <w:rsid w:val="004E6DE7"/>
    <w:rsid w:val="004E759C"/>
    <w:rsid w:val="004F0941"/>
    <w:rsid w:val="004F15E0"/>
    <w:rsid w:val="004F331F"/>
    <w:rsid w:val="004F5128"/>
    <w:rsid w:val="004F5243"/>
    <w:rsid w:val="004F6F9C"/>
    <w:rsid w:val="004F7158"/>
    <w:rsid w:val="00500B72"/>
    <w:rsid w:val="00501968"/>
    <w:rsid w:val="005028FC"/>
    <w:rsid w:val="00502AC6"/>
    <w:rsid w:val="00506F0B"/>
    <w:rsid w:val="00507937"/>
    <w:rsid w:val="005111E6"/>
    <w:rsid w:val="00513202"/>
    <w:rsid w:val="005140E7"/>
    <w:rsid w:val="005145B1"/>
    <w:rsid w:val="00515CC9"/>
    <w:rsid w:val="005160BD"/>
    <w:rsid w:val="00516BCB"/>
    <w:rsid w:val="00516C12"/>
    <w:rsid w:val="00516DBF"/>
    <w:rsid w:val="005209AA"/>
    <w:rsid w:val="0052207E"/>
    <w:rsid w:val="00522FB5"/>
    <w:rsid w:val="0052362F"/>
    <w:rsid w:val="00524C3E"/>
    <w:rsid w:val="00524CBE"/>
    <w:rsid w:val="005250E0"/>
    <w:rsid w:val="00525BDD"/>
    <w:rsid w:val="0052607D"/>
    <w:rsid w:val="0052619C"/>
    <w:rsid w:val="00526E8B"/>
    <w:rsid w:val="00527461"/>
    <w:rsid w:val="00527AEA"/>
    <w:rsid w:val="00527EAE"/>
    <w:rsid w:val="005310C6"/>
    <w:rsid w:val="0053245A"/>
    <w:rsid w:val="00533710"/>
    <w:rsid w:val="0053423A"/>
    <w:rsid w:val="00534C89"/>
    <w:rsid w:val="00535E8A"/>
    <w:rsid w:val="00536C2A"/>
    <w:rsid w:val="00536CB9"/>
    <w:rsid w:val="00541458"/>
    <w:rsid w:val="0054265E"/>
    <w:rsid w:val="00542F04"/>
    <w:rsid w:val="0054547A"/>
    <w:rsid w:val="00547CF9"/>
    <w:rsid w:val="00550B33"/>
    <w:rsid w:val="00550C29"/>
    <w:rsid w:val="005512C5"/>
    <w:rsid w:val="00552B06"/>
    <w:rsid w:val="0055569F"/>
    <w:rsid w:val="005575D2"/>
    <w:rsid w:val="00560A15"/>
    <w:rsid w:val="00561938"/>
    <w:rsid w:val="00561F46"/>
    <w:rsid w:val="00563733"/>
    <w:rsid w:val="00564EA5"/>
    <w:rsid w:val="0056618E"/>
    <w:rsid w:val="00566735"/>
    <w:rsid w:val="005667F2"/>
    <w:rsid w:val="0056734B"/>
    <w:rsid w:val="005677A5"/>
    <w:rsid w:val="005677F5"/>
    <w:rsid w:val="0057029D"/>
    <w:rsid w:val="00570B95"/>
    <w:rsid w:val="0057204F"/>
    <w:rsid w:val="0057366D"/>
    <w:rsid w:val="005746DF"/>
    <w:rsid w:val="00574925"/>
    <w:rsid w:val="005760DF"/>
    <w:rsid w:val="0057727A"/>
    <w:rsid w:val="005773BD"/>
    <w:rsid w:val="00577783"/>
    <w:rsid w:val="00581522"/>
    <w:rsid w:val="00581CB1"/>
    <w:rsid w:val="00581DD8"/>
    <w:rsid w:val="0058451A"/>
    <w:rsid w:val="00584D06"/>
    <w:rsid w:val="00585124"/>
    <w:rsid w:val="00585174"/>
    <w:rsid w:val="00585CCA"/>
    <w:rsid w:val="00586BB0"/>
    <w:rsid w:val="00587560"/>
    <w:rsid w:val="00587869"/>
    <w:rsid w:val="00590276"/>
    <w:rsid w:val="00590AB3"/>
    <w:rsid w:val="00591507"/>
    <w:rsid w:val="005919B3"/>
    <w:rsid w:val="00592EBC"/>
    <w:rsid w:val="005938A9"/>
    <w:rsid w:val="00593B0C"/>
    <w:rsid w:val="005944E0"/>
    <w:rsid w:val="00596607"/>
    <w:rsid w:val="005975F2"/>
    <w:rsid w:val="005A04AC"/>
    <w:rsid w:val="005A066D"/>
    <w:rsid w:val="005A07CD"/>
    <w:rsid w:val="005A10E4"/>
    <w:rsid w:val="005A2E0E"/>
    <w:rsid w:val="005A38B8"/>
    <w:rsid w:val="005A48D8"/>
    <w:rsid w:val="005A4D62"/>
    <w:rsid w:val="005A5325"/>
    <w:rsid w:val="005A5A38"/>
    <w:rsid w:val="005A5E25"/>
    <w:rsid w:val="005A63EE"/>
    <w:rsid w:val="005A6CA7"/>
    <w:rsid w:val="005B39B0"/>
    <w:rsid w:val="005B48F7"/>
    <w:rsid w:val="005B5CFC"/>
    <w:rsid w:val="005B638D"/>
    <w:rsid w:val="005B670D"/>
    <w:rsid w:val="005B6CF7"/>
    <w:rsid w:val="005B7E16"/>
    <w:rsid w:val="005C10B1"/>
    <w:rsid w:val="005C1184"/>
    <w:rsid w:val="005C2176"/>
    <w:rsid w:val="005C2C66"/>
    <w:rsid w:val="005C34DB"/>
    <w:rsid w:val="005C56C7"/>
    <w:rsid w:val="005C5AE9"/>
    <w:rsid w:val="005C5C53"/>
    <w:rsid w:val="005C6991"/>
    <w:rsid w:val="005C6C3C"/>
    <w:rsid w:val="005D0144"/>
    <w:rsid w:val="005D0444"/>
    <w:rsid w:val="005D0F37"/>
    <w:rsid w:val="005D14DC"/>
    <w:rsid w:val="005D2960"/>
    <w:rsid w:val="005D429E"/>
    <w:rsid w:val="005D658E"/>
    <w:rsid w:val="005D689F"/>
    <w:rsid w:val="005D70AB"/>
    <w:rsid w:val="005D71A3"/>
    <w:rsid w:val="005E1429"/>
    <w:rsid w:val="005E155A"/>
    <w:rsid w:val="005E1E87"/>
    <w:rsid w:val="005E32F4"/>
    <w:rsid w:val="005E3BAA"/>
    <w:rsid w:val="005E407C"/>
    <w:rsid w:val="005E4C01"/>
    <w:rsid w:val="005E7E59"/>
    <w:rsid w:val="005E7F03"/>
    <w:rsid w:val="005F02BA"/>
    <w:rsid w:val="005F0CC0"/>
    <w:rsid w:val="005F1A64"/>
    <w:rsid w:val="005F1EB6"/>
    <w:rsid w:val="005F3147"/>
    <w:rsid w:val="005F377E"/>
    <w:rsid w:val="005F3E2F"/>
    <w:rsid w:val="005F4F4A"/>
    <w:rsid w:val="005F6A9D"/>
    <w:rsid w:val="005F7FA8"/>
    <w:rsid w:val="006018F6"/>
    <w:rsid w:val="0060218E"/>
    <w:rsid w:val="006021E4"/>
    <w:rsid w:val="00605149"/>
    <w:rsid w:val="00605C14"/>
    <w:rsid w:val="00607E94"/>
    <w:rsid w:val="00610789"/>
    <w:rsid w:val="00611451"/>
    <w:rsid w:val="00611D70"/>
    <w:rsid w:val="00612AE3"/>
    <w:rsid w:val="00612C51"/>
    <w:rsid w:val="006133A0"/>
    <w:rsid w:val="006135EE"/>
    <w:rsid w:val="00614432"/>
    <w:rsid w:val="00615B4D"/>
    <w:rsid w:val="006162B7"/>
    <w:rsid w:val="00617372"/>
    <w:rsid w:val="0061772A"/>
    <w:rsid w:val="00620689"/>
    <w:rsid w:val="00621381"/>
    <w:rsid w:val="00622BE4"/>
    <w:rsid w:val="00623124"/>
    <w:rsid w:val="006238C9"/>
    <w:rsid w:val="00623BA3"/>
    <w:rsid w:val="006241F8"/>
    <w:rsid w:val="00624B80"/>
    <w:rsid w:val="00625DF0"/>
    <w:rsid w:val="0062687A"/>
    <w:rsid w:val="0062704A"/>
    <w:rsid w:val="00631415"/>
    <w:rsid w:val="00631416"/>
    <w:rsid w:val="00632540"/>
    <w:rsid w:val="00634187"/>
    <w:rsid w:val="00634EED"/>
    <w:rsid w:val="00635318"/>
    <w:rsid w:val="006402BB"/>
    <w:rsid w:val="006417B7"/>
    <w:rsid w:val="00641C3E"/>
    <w:rsid w:val="00642B70"/>
    <w:rsid w:val="0064346D"/>
    <w:rsid w:val="00643B21"/>
    <w:rsid w:val="006444D4"/>
    <w:rsid w:val="006452E0"/>
    <w:rsid w:val="00645C93"/>
    <w:rsid w:val="00646FF9"/>
    <w:rsid w:val="0064703B"/>
    <w:rsid w:val="00647138"/>
    <w:rsid w:val="00650298"/>
    <w:rsid w:val="00650C48"/>
    <w:rsid w:val="00652DE4"/>
    <w:rsid w:val="0065398C"/>
    <w:rsid w:val="00654C41"/>
    <w:rsid w:val="006560E7"/>
    <w:rsid w:val="00660E00"/>
    <w:rsid w:val="00660EA6"/>
    <w:rsid w:val="00661442"/>
    <w:rsid w:val="00661DB9"/>
    <w:rsid w:val="00662229"/>
    <w:rsid w:val="006638FC"/>
    <w:rsid w:val="00664731"/>
    <w:rsid w:val="00665654"/>
    <w:rsid w:val="0066666C"/>
    <w:rsid w:val="00667085"/>
    <w:rsid w:val="00670A9C"/>
    <w:rsid w:val="00672A41"/>
    <w:rsid w:val="006750C8"/>
    <w:rsid w:val="0067588E"/>
    <w:rsid w:val="00680D59"/>
    <w:rsid w:val="00680DC9"/>
    <w:rsid w:val="00682C9F"/>
    <w:rsid w:val="00682FA2"/>
    <w:rsid w:val="00683026"/>
    <w:rsid w:val="006846FF"/>
    <w:rsid w:val="006849B9"/>
    <w:rsid w:val="006869EF"/>
    <w:rsid w:val="00686A26"/>
    <w:rsid w:val="0069010F"/>
    <w:rsid w:val="00691EDF"/>
    <w:rsid w:val="00695042"/>
    <w:rsid w:val="006965F6"/>
    <w:rsid w:val="006966EF"/>
    <w:rsid w:val="00697250"/>
    <w:rsid w:val="006A1A2A"/>
    <w:rsid w:val="006A2BCD"/>
    <w:rsid w:val="006A46BF"/>
    <w:rsid w:val="006A5A22"/>
    <w:rsid w:val="006A60F6"/>
    <w:rsid w:val="006A624F"/>
    <w:rsid w:val="006A6BBA"/>
    <w:rsid w:val="006A74F5"/>
    <w:rsid w:val="006B0FE5"/>
    <w:rsid w:val="006B1CAA"/>
    <w:rsid w:val="006B3668"/>
    <w:rsid w:val="006B3CDD"/>
    <w:rsid w:val="006B47AD"/>
    <w:rsid w:val="006B544C"/>
    <w:rsid w:val="006B54E3"/>
    <w:rsid w:val="006B5570"/>
    <w:rsid w:val="006B65BB"/>
    <w:rsid w:val="006C1465"/>
    <w:rsid w:val="006C15D0"/>
    <w:rsid w:val="006C1967"/>
    <w:rsid w:val="006C2090"/>
    <w:rsid w:val="006D0123"/>
    <w:rsid w:val="006D0C29"/>
    <w:rsid w:val="006D1317"/>
    <w:rsid w:val="006D1981"/>
    <w:rsid w:val="006D2398"/>
    <w:rsid w:val="006D45E4"/>
    <w:rsid w:val="006D4622"/>
    <w:rsid w:val="006D4D3A"/>
    <w:rsid w:val="006D5759"/>
    <w:rsid w:val="006D5E4C"/>
    <w:rsid w:val="006D5E9E"/>
    <w:rsid w:val="006D6538"/>
    <w:rsid w:val="006D7ADC"/>
    <w:rsid w:val="006E2ACB"/>
    <w:rsid w:val="006E512B"/>
    <w:rsid w:val="006E635F"/>
    <w:rsid w:val="006E712C"/>
    <w:rsid w:val="006E753E"/>
    <w:rsid w:val="006E77D6"/>
    <w:rsid w:val="006F04FD"/>
    <w:rsid w:val="006F05FF"/>
    <w:rsid w:val="006F11B9"/>
    <w:rsid w:val="006F48B9"/>
    <w:rsid w:val="006F4A0D"/>
    <w:rsid w:val="006F6320"/>
    <w:rsid w:val="006F6C14"/>
    <w:rsid w:val="006F6D3D"/>
    <w:rsid w:val="006F7117"/>
    <w:rsid w:val="006F7896"/>
    <w:rsid w:val="0070019F"/>
    <w:rsid w:val="00701575"/>
    <w:rsid w:val="0070287B"/>
    <w:rsid w:val="007028FC"/>
    <w:rsid w:val="00703851"/>
    <w:rsid w:val="00704F07"/>
    <w:rsid w:val="007051F5"/>
    <w:rsid w:val="0071037C"/>
    <w:rsid w:val="00711446"/>
    <w:rsid w:val="00711959"/>
    <w:rsid w:val="00711B4A"/>
    <w:rsid w:val="00711DDA"/>
    <w:rsid w:val="0071427E"/>
    <w:rsid w:val="00715E9B"/>
    <w:rsid w:val="0071674D"/>
    <w:rsid w:val="00721CA0"/>
    <w:rsid w:val="00724869"/>
    <w:rsid w:val="00724884"/>
    <w:rsid w:val="0072528D"/>
    <w:rsid w:val="00725EF9"/>
    <w:rsid w:val="00725F2A"/>
    <w:rsid w:val="00727918"/>
    <w:rsid w:val="00730006"/>
    <w:rsid w:val="00730784"/>
    <w:rsid w:val="00731CDD"/>
    <w:rsid w:val="00731E88"/>
    <w:rsid w:val="00733318"/>
    <w:rsid w:val="007342FE"/>
    <w:rsid w:val="00734556"/>
    <w:rsid w:val="00735C29"/>
    <w:rsid w:val="00735FBA"/>
    <w:rsid w:val="0073661D"/>
    <w:rsid w:val="00736F59"/>
    <w:rsid w:val="00737305"/>
    <w:rsid w:val="007374C0"/>
    <w:rsid w:val="00743A96"/>
    <w:rsid w:val="00743E75"/>
    <w:rsid w:val="0074459C"/>
    <w:rsid w:val="0074463E"/>
    <w:rsid w:val="00745CAE"/>
    <w:rsid w:val="00747467"/>
    <w:rsid w:val="007476F4"/>
    <w:rsid w:val="00750350"/>
    <w:rsid w:val="00750FC6"/>
    <w:rsid w:val="007523DB"/>
    <w:rsid w:val="007554EF"/>
    <w:rsid w:val="00755BC2"/>
    <w:rsid w:val="00756500"/>
    <w:rsid w:val="0075684D"/>
    <w:rsid w:val="007578DC"/>
    <w:rsid w:val="007608BA"/>
    <w:rsid w:val="00761A28"/>
    <w:rsid w:val="00761D4A"/>
    <w:rsid w:val="00761F7B"/>
    <w:rsid w:val="00762796"/>
    <w:rsid w:val="00763704"/>
    <w:rsid w:val="00763965"/>
    <w:rsid w:val="007642BC"/>
    <w:rsid w:val="00764F95"/>
    <w:rsid w:val="00765676"/>
    <w:rsid w:val="00765699"/>
    <w:rsid w:val="00765E15"/>
    <w:rsid w:val="00765E62"/>
    <w:rsid w:val="007665C4"/>
    <w:rsid w:val="0077004C"/>
    <w:rsid w:val="007701FE"/>
    <w:rsid w:val="00770E45"/>
    <w:rsid w:val="00771132"/>
    <w:rsid w:val="007740E0"/>
    <w:rsid w:val="00777563"/>
    <w:rsid w:val="007808C6"/>
    <w:rsid w:val="00780CB8"/>
    <w:rsid w:val="007812A2"/>
    <w:rsid w:val="00782C49"/>
    <w:rsid w:val="00783332"/>
    <w:rsid w:val="00783C2C"/>
    <w:rsid w:val="00784579"/>
    <w:rsid w:val="007850C6"/>
    <w:rsid w:val="00785E0A"/>
    <w:rsid w:val="00787C01"/>
    <w:rsid w:val="00787F12"/>
    <w:rsid w:val="0079180D"/>
    <w:rsid w:val="00793287"/>
    <w:rsid w:val="0079335C"/>
    <w:rsid w:val="00794E32"/>
    <w:rsid w:val="007A0301"/>
    <w:rsid w:val="007A0A3C"/>
    <w:rsid w:val="007A1E63"/>
    <w:rsid w:val="007A22C2"/>
    <w:rsid w:val="007A2E1E"/>
    <w:rsid w:val="007A3079"/>
    <w:rsid w:val="007A54B8"/>
    <w:rsid w:val="007A69A9"/>
    <w:rsid w:val="007A7027"/>
    <w:rsid w:val="007B014B"/>
    <w:rsid w:val="007B1D90"/>
    <w:rsid w:val="007B2292"/>
    <w:rsid w:val="007B23F6"/>
    <w:rsid w:val="007B2797"/>
    <w:rsid w:val="007B2A9A"/>
    <w:rsid w:val="007B2DAD"/>
    <w:rsid w:val="007B2FB3"/>
    <w:rsid w:val="007B4C50"/>
    <w:rsid w:val="007B4F2B"/>
    <w:rsid w:val="007B5136"/>
    <w:rsid w:val="007B5B67"/>
    <w:rsid w:val="007B6164"/>
    <w:rsid w:val="007B6713"/>
    <w:rsid w:val="007C02AD"/>
    <w:rsid w:val="007C1586"/>
    <w:rsid w:val="007C1800"/>
    <w:rsid w:val="007C2753"/>
    <w:rsid w:val="007C29C7"/>
    <w:rsid w:val="007C2E1A"/>
    <w:rsid w:val="007C2E66"/>
    <w:rsid w:val="007C3252"/>
    <w:rsid w:val="007C3DEF"/>
    <w:rsid w:val="007C4E3C"/>
    <w:rsid w:val="007C54BD"/>
    <w:rsid w:val="007C5680"/>
    <w:rsid w:val="007C6A58"/>
    <w:rsid w:val="007C7EDF"/>
    <w:rsid w:val="007D3CFD"/>
    <w:rsid w:val="007D498E"/>
    <w:rsid w:val="007D698A"/>
    <w:rsid w:val="007D7E3C"/>
    <w:rsid w:val="007E465D"/>
    <w:rsid w:val="007E68F9"/>
    <w:rsid w:val="007E6992"/>
    <w:rsid w:val="007E6B35"/>
    <w:rsid w:val="007F0A95"/>
    <w:rsid w:val="007F11DD"/>
    <w:rsid w:val="007F3749"/>
    <w:rsid w:val="007F4B09"/>
    <w:rsid w:val="007F5234"/>
    <w:rsid w:val="007F5ED5"/>
    <w:rsid w:val="007F6C2D"/>
    <w:rsid w:val="008015A5"/>
    <w:rsid w:val="00802C03"/>
    <w:rsid w:val="00803926"/>
    <w:rsid w:val="0080482F"/>
    <w:rsid w:val="008049CF"/>
    <w:rsid w:val="0080706F"/>
    <w:rsid w:val="008114E0"/>
    <w:rsid w:val="00811BA7"/>
    <w:rsid w:val="00811D9B"/>
    <w:rsid w:val="00812F0D"/>
    <w:rsid w:val="00813522"/>
    <w:rsid w:val="0081387A"/>
    <w:rsid w:val="00813B14"/>
    <w:rsid w:val="008146F1"/>
    <w:rsid w:val="00816B1C"/>
    <w:rsid w:val="008171A2"/>
    <w:rsid w:val="008172E1"/>
    <w:rsid w:val="0081785E"/>
    <w:rsid w:val="0082105D"/>
    <w:rsid w:val="0082170B"/>
    <w:rsid w:val="00821F88"/>
    <w:rsid w:val="00822608"/>
    <w:rsid w:val="00823032"/>
    <w:rsid w:val="00823310"/>
    <w:rsid w:val="0082339C"/>
    <w:rsid w:val="008237F0"/>
    <w:rsid w:val="00823D04"/>
    <w:rsid w:val="00823EBF"/>
    <w:rsid w:val="008347FC"/>
    <w:rsid w:val="00841E3A"/>
    <w:rsid w:val="008421FC"/>
    <w:rsid w:val="008450FC"/>
    <w:rsid w:val="008453BF"/>
    <w:rsid w:val="00845C24"/>
    <w:rsid w:val="00846C71"/>
    <w:rsid w:val="0084702B"/>
    <w:rsid w:val="008473E9"/>
    <w:rsid w:val="0085038A"/>
    <w:rsid w:val="00850814"/>
    <w:rsid w:val="00850A64"/>
    <w:rsid w:val="00850A90"/>
    <w:rsid w:val="00851220"/>
    <w:rsid w:val="008557E7"/>
    <w:rsid w:val="00856313"/>
    <w:rsid w:val="008568FE"/>
    <w:rsid w:val="008577B8"/>
    <w:rsid w:val="00857A3C"/>
    <w:rsid w:val="008618F0"/>
    <w:rsid w:val="008630B4"/>
    <w:rsid w:val="00863D5F"/>
    <w:rsid w:val="00864478"/>
    <w:rsid w:val="00864682"/>
    <w:rsid w:val="0086473D"/>
    <w:rsid w:val="008647B4"/>
    <w:rsid w:val="008651CC"/>
    <w:rsid w:val="00865306"/>
    <w:rsid w:val="008653EA"/>
    <w:rsid w:val="00865876"/>
    <w:rsid w:val="0086657A"/>
    <w:rsid w:val="008679FB"/>
    <w:rsid w:val="00867D59"/>
    <w:rsid w:val="00867DFF"/>
    <w:rsid w:val="00867E09"/>
    <w:rsid w:val="008702A4"/>
    <w:rsid w:val="0087221A"/>
    <w:rsid w:val="008728BC"/>
    <w:rsid w:val="0087292D"/>
    <w:rsid w:val="00872ACE"/>
    <w:rsid w:val="00874686"/>
    <w:rsid w:val="008749A0"/>
    <w:rsid w:val="008749E1"/>
    <w:rsid w:val="00875538"/>
    <w:rsid w:val="0087791A"/>
    <w:rsid w:val="00880DC9"/>
    <w:rsid w:val="00881E59"/>
    <w:rsid w:val="00882E0B"/>
    <w:rsid w:val="00885A1D"/>
    <w:rsid w:val="0088740B"/>
    <w:rsid w:val="0088758B"/>
    <w:rsid w:val="00887855"/>
    <w:rsid w:val="00887B33"/>
    <w:rsid w:val="008904FA"/>
    <w:rsid w:val="008910FE"/>
    <w:rsid w:val="00891BB1"/>
    <w:rsid w:val="0089281D"/>
    <w:rsid w:val="008964E9"/>
    <w:rsid w:val="00896659"/>
    <w:rsid w:val="00896F7A"/>
    <w:rsid w:val="008A033A"/>
    <w:rsid w:val="008A0F5C"/>
    <w:rsid w:val="008A222E"/>
    <w:rsid w:val="008A325A"/>
    <w:rsid w:val="008A3ACA"/>
    <w:rsid w:val="008A48BC"/>
    <w:rsid w:val="008A6794"/>
    <w:rsid w:val="008A7D8B"/>
    <w:rsid w:val="008B0678"/>
    <w:rsid w:val="008B0F86"/>
    <w:rsid w:val="008B2C18"/>
    <w:rsid w:val="008B3CE8"/>
    <w:rsid w:val="008B51A6"/>
    <w:rsid w:val="008B553E"/>
    <w:rsid w:val="008B58BF"/>
    <w:rsid w:val="008B60DD"/>
    <w:rsid w:val="008C00AC"/>
    <w:rsid w:val="008C0408"/>
    <w:rsid w:val="008C242C"/>
    <w:rsid w:val="008C3BBC"/>
    <w:rsid w:val="008C471C"/>
    <w:rsid w:val="008C51D4"/>
    <w:rsid w:val="008C53CF"/>
    <w:rsid w:val="008C6D2D"/>
    <w:rsid w:val="008D1182"/>
    <w:rsid w:val="008D2070"/>
    <w:rsid w:val="008D265E"/>
    <w:rsid w:val="008D2C2E"/>
    <w:rsid w:val="008D595C"/>
    <w:rsid w:val="008D72BE"/>
    <w:rsid w:val="008D72F9"/>
    <w:rsid w:val="008E1803"/>
    <w:rsid w:val="008E307E"/>
    <w:rsid w:val="008E4207"/>
    <w:rsid w:val="008E4B2B"/>
    <w:rsid w:val="008E53C9"/>
    <w:rsid w:val="008E5A1D"/>
    <w:rsid w:val="008E60FF"/>
    <w:rsid w:val="008E6345"/>
    <w:rsid w:val="008E7493"/>
    <w:rsid w:val="008E7BA0"/>
    <w:rsid w:val="008F145C"/>
    <w:rsid w:val="008F25B6"/>
    <w:rsid w:val="008F438A"/>
    <w:rsid w:val="008F5A46"/>
    <w:rsid w:val="008F639F"/>
    <w:rsid w:val="008F7536"/>
    <w:rsid w:val="008F7B94"/>
    <w:rsid w:val="008F7DAE"/>
    <w:rsid w:val="008F7FD9"/>
    <w:rsid w:val="00901B86"/>
    <w:rsid w:val="0090204B"/>
    <w:rsid w:val="00903948"/>
    <w:rsid w:val="00903BC7"/>
    <w:rsid w:val="00904477"/>
    <w:rsid w:val="009044D4"/>
    <w:rsid w:val="00904ECF"/>
    <w:rsid w:val="00904FCB"/>
    <w:rsid w:val="009059E4"/>
    <w:rsid w:val="00906650"/>
    <w:rsid w:val="009068C3"/>
    <w:rsid w:val="00910E08"/>
    <w:rsid w:val="00912486"/>
    <w:rsid w:val="009124E5"/>
    <w:rsid w:val="00912A1A"/>
    <w:rsid w:val="00912E3D"/>
    <w:rsid w:val="009138F7"/>
    <w:rsid w:val="009148EC"/>
    <w:rsid w:val="0091519B"/>
    <w:rsid w:val="009213EC"/>
    <w:rsid w:val="00921467"/>
    <w:rsid w:val="00921B1E"/>
    <w:rsid w:val="009229E7"/>
    <w:rsid w:val="00922B3B"/>
    <w:rsid w:val="00923AEA"/>
    <w:rsid w:val="00924379"/>
    <w:rsid w:val="00925783"/>
    <w:rsid w:val="00926652"/>
    <w:rsid w:val="00932C51"/>
    <w:rsid w:val="00932C5C"/>
    <w:rsid w:val="00933F2E"/>
    <w:rsid w:val="0093404B"/>
    <w:rsid w:val="009357AB"/>
    <w:rsid w:val="00936435"/>
    <w:rsid w:val="009372AB"/>
    <w:rsid w:val="00937ADA"/>
    <w:rsid w:val="009400C4"/>
    <w:rsid w:val="00940405"/>
    <w:rsid w:val="00942515"/>
    <w:rsid w:val="00943BE1"/>
    <w:rsid w:val="00946D70"/>
    <w:rsid w:val="00947D8D"/>
    <w:rsid w:val="009500FD"/>
    <w:rsid w:val="00950AA6"/>
    <w:rsid w:val="0095119A"/>
    <w:rsid w:val="00951ED4"/>
    <w:rsid w:val="00954E50"/>
    <w:rsid w:val="009552AA"/>
    <w:rsid w:val="009570CA"/>
    <w:rsid w:val="00960C02"/>
    <w:rsid w:val="009611D9"/>
    <w:rsid w:val="00961BAC"/>
    <w:rsid w:val="00961DD9"/>
    <w:rsid w:val="009629C6"/>
    <w:rsid w:val="00963E7C"/>
    <w:rsid w:val="00964C62"/>
    <w:rsid w:val="00964D6D"/>
    <w:rsid w:val="00965D81"/>
    <w:rsid w:val="00966EAC"/>
    <w:rsid w:val="00967D1A"/>
    <w:rsid w:val="00970A5D"/>
    <w:rsid w:val="00971963"/>
    <w:rsid w:val="00975364"/>
    <w:rsid w:val="009764AC"/>
    <w:rsid w:val="0097664A"/>
    <w:rsid w:val="00976FD6"/>
    <w:rsid w:val="00980243"/>
    <w:rsid w:val="00980615"/>
    <w:rsid w:val="00980722"/>
    <w:rsid w:val="009822EC"/>
    <w:rsid w:val="00983333"/>
    <w:rsid w:val="00983660"/>
    <w:rsid w:val="00983C2F"/>
    <w:rsid w:val="009857D2"/>
    <w:rsid w:val="009865FA"/>
    <w:rsid w:val="00990589"/>
    <w:rsid w:val="00991C54"/>
    <w:rsid w:val="00991D40"/>
    <w:rsid w:val="009924DA"/>
    <w:rsid w:val="0099291E"/>
    <w:rsid w:val="00994A0F"/>
    <w:rsid w:val="00994E69"/>
    <w:rsid w:val="009959B5"/>
    <w:rsid w:val="00995B7F"/>
    <w:rsid w:val="009974BB"/>
    <w:rsid w:val="009A008F"/>
    <w:rsid w:val="009A04B1"/>
    <w:rsid w:val="009A0D7C"/>
    <w:rsid w:val="009A1F16"/>
    <w:rsid w:val="009A27C8"/>
    <w:rsid w:val="009A52E2"/>
    <w:rsid w:val="009A5EBC"/>
    <w:rsid w:val="009B0508"/>
    <w:rsid w:val="009B0EA5"/>
    <w:rsid w:val="009B18D3"/>
    <w:rsid w:val="009B3978"/>
    <w:rsid w:val="009B7405"/>
    <w:rsid w:val="009B7D57"/>
    <w:rsid w:val="009C0593"/>
    <w:rsid w:val="009C06C7"/>
    <w:rsid w:val="009C5052"/>
    <w:rsid w:val="009C5092"/>
    <w:rsid w:val="009C689D"/>
    <w:rsid w:val="009C6AE1"/>
    <w:rsid w:val="009C7E6F"/>
    <w:rsid w:val="009C7EE5"/>
    <w:rsid w:val="009D25E7"/>
    <w:rsid w:val="009D30D5"/>
    <w:rsid w:val="009D615E"/>
    <w:rsid w:val="009E41D8"/>
    <w:rsid w:val="009E4220"/>
    <w:rsid w:val="009E59DF"/>
    <w:rsid w:val="009E69E4"/>
    <w:rsid w:val="009E7C1D"/>
    <w:rsid w:val="009F1085"/>
    <w:rsid w:val="009F3494"/>
    <w:rsid w:val="009F4F4A"/>
    <w:rsid w:val="009F719B"/>
    <w:rsid w:val="00A02B97"/>
    <w:rsid w:val="00A0415A"/>
    <w:rsid w:val="00A064B3"/>
    <w:rsid w:val="00A06AAD"/>
    <w:rsid w:val="00A123E8"/>
    <w:rsid w:val="00A146E3"/>
    <w:rsid w:val="00A15C1C"/>
    <w:rsid w:val="00A1604E"/>
    <w:rsid w:val="00A16B2B"/>
    <w:rsid w:val="00A21537"/>
    <w:rsid w:val="00A21A89"/>
    <w:rsid w:val="00A21DE5"/>
    <w:rsid w:val="00A220C3"/>
    <w:rsid w:val="00A23902"/>
    <w:rsid w:val="00A239E6"/>
    <w:rsid w:val="00A25249"/>
    <w:rsid w:val="00A25ABD"/>
    <w:rsid w:val="00A25BC8"/>
    <w:rsid w:val="00A26925"/>
    <w:rsid w:val="00A301C9"/>
    <w:rsid w:val="00A31029"/>
    <w:rsid w:val="00A314BC"/>
    <w:rsid w:val="00A320EC"/>
    <w:rsid w:val="00A320FB"/>
    <w:rsid w:val="00A32220"/>
    <w:rsid w:val="00A33FE4"/>
    <w:rsid w:val="00A36FE5"/>
    <w:rsid w:val="00A41C54"/>
    <w:rsid w:val="00A4213C"/>
    <w:rsid w:val="00A4355D"/>
    <w:rsid w:val="00A44CE9"/>
    <w:rsid w:val="00A451BF"/>
    <w:rsid w:val="00A45C88"/>
    <w:rsid w:val="00A4651D"/>
    <w:rsid w:val="00A508D6"/>
    <w:rsid w:val="00A50EA8"/>
    <w:rsid w:val="00A51D05"/>
    <w:rsid w:val="00A52E81"/>
    <w:rsid w:val="00A531F9"/>
    <w:rsid w:val="00A54354"/>
    <w:rsid w:val="00A553D4"/>
    <w:rsid w:val="00A55D67"/>
    <w:rsid w:val="00A55F63"/>
    <w:rsid w:val="00A563A1"/>
    <w:rsid w:val="00A56FB3"/>
    <w:rsid w:val="00A5758A"/>
    <w:rsid w:val="00A57AF8"/>
    <w:rsid w:val="00A62E0D"/>
    <w:rsid w:val="00A63825"/>
    <w:rsid w:val="00A63874"/>
    <w:rsid w:val="00A63930"/>
    <w:rsid w:val="00A642A2"/>
    <w:rsid w:val="00A64A08"/>
    <w:rsid w:val="00A657A2"/>
    <w:rsid w:val="00A70005"/>
    <w:rsid w:val="00A70162"/>
    <w:rsid w:val="00A706AE"/>
    <w:rsid w:val="00A70D2C"/>
    <w:rsid w:val="00A714A7"/>
    <w:rsid w:val="00A71B1D"/>
    <w:rsid w:val="00A72202"/>
    <w:rsid w:val="00A72A37"/>
    <w:rsid w:val="00A733AF"/>
    <w:rsid w:val="00A73E30"/>
    <w:rsid w:val="00A746AD"/>
    <w:rsid w:val="00A7499C"/>
    <w:rsid w:val="00A759B5"/>
    <w:rsid w:val="00A769D9"/>
    <w:rsid w:val="00A80533"/>
    <w:rsid w:val="00A822D4"/>
    <w:rsid w:val="00A83B18"/>
    <w:rsid w:val="00A84684"/>
    <w:rsid w:val="00A84700"/>
    <w:rsid w:val="00A84753"/>
    <w:rsid w:val="00A84EF7"/>
    <w:rsid w:val="00A90377"/>
    <w:rsid w:val="00A90CB0"/>
    <w:rsid w:val="00A92E0B"/>
    <w:rsid w:val="00A9331D"/>
    <w:rsid w:val="00A9353C"/>
    <w:rsid w:val="00A95C68"/>
    <w:rsid w:val="00A96240"/>
    <w:rsid w:val="00AA08EA"/>
    <w:rsid w:val="00AA51C5"/>
    <w:rsid w:val="00AA701F"/>
    <w:rsid w:val="00AA7A5F"/>
    <w:rsid w:val="00AA7FDE"/>
    <w:rsid w:val="00AB06A0"/>
    <w:rsid w:val="00AB289C"/>
    <w:rsid w:val="00AB2AFA"/>
    <w:rsid w:val="00AB4A37"/>
    <w:rsid w:val="00AB525A"/>
    <w:rsid w:val="00AB55E3"/>
    <w:rsid w:val="00AB5F1B"/>
    <w:rsid w:val="00AB6714"/>
    <w:rsid w:val="00AC008F"/>
    <w:rsid w:val="00AC14EB"/>
    <w:rsid w:val="00AC1994"/>
    <w:rsid w:val="00AC386C"/>
    <w:rsid w:val="00AC4D4F"/>
    <w:rsid w:val="00AC5790"/>
    <w:rsid w:val="00AC6477"/>
    <w:rsid w:val="00AC6A8B"/>
    <w:rsid w:val="00AD2E02"/>
    <w:rsid w:val="00AD2E9C"/>
    <w:rsid w:val="00AD3655"/>
    <w:rsid w:val="00AD495B"/>
    <w:rsid w:val="00AD5977"/>
    <w:rsid w:val="00AD5C0B"/>
    <w:rsid w:val="00AD7AFE"/>
    <w:rsid w:val="00AE11E2"/>
    <w:rsid w:val="00AE1CA1"/>
    <w:rsid w:val="00AE241A"/>
    <w:rsid w:val="00AE37D5"/>
    <w:rsid w:val="00AE53A8"/>
    <w:rsid w:val="00AE68A4"/>
    <w:rsid w:val="00AE7BE9"/>
    <w:rsid w:val="00AF0E00"/>
    <w:rsid w:val="00AF154D"/>
    <w:rsid w:val="00AF2495"/>
    <w:rsid w:val="00AF31F0"/>
    <w:rsid w:val="00AF4980"/>
    <w:rsid w:val="00AF5C63"/>
    <w:rsid w:val="00AF64F6"/>
    <w:rsid w:val="00AF6F0D"/>
    <w:rsid w:val="00AF7083"/>
    <w:rsid w:val="00AF735B"/>
    <w:rsid w:val="00B00973"/>
    <w:rsid w:val="00B031D0"/>
    <w:rsid w:val="00B03589"/>
    <w:rsid w:val="00B04026"/>
    <w:rsid w:val="00B04264"/>
    <w:rsid w:val="00B063D4"/>
    <w:rsid w:val="00B06862"/>
    <w:rsid w:val="00B070C4"/>
    <w:rsid w:val="00B10AB6"/>
    <w:rsid w:val="00B1306F"/>
    <w:rsid w:val="00B144F8"/>
    <w:rsid w:val="00B1544E"/>
    <w:rsid w:val="00B165B2"/>
    <w:rsid w:val="00B1782E"/>
    <w:rsid w:val="00B22329"/>
    <w:rsid w:val="00B2335E"/>
    <w:rsid w:val="00B269EA"/>
    <w:rsid w:val="00B275FF"/>
    <w:rsid w:val="00B3045A"/>
    <w:rsid w:val="00B313B8"/>
    <w:rsid w:val="00B31780"/>
    <w:rsid w:val="00B319EF"/>
    <w:rsid w:val="00B32A08"/>
    <w:rsid w:val="00B34088"/>
    <w:rsid w:val="00B34901"/>
    <w:rsid w:val="00B36FCC"/>
    <w:rsid w:val="00B41FA5"/>
    <w:rsid w:val="00B41FE1"/>
    <w:rsid w:val="00B43540"/>
    <w:rsid w:val="00B44247"/>
    <w:rsid w:val="00B44A95"/>
    <w:rsid w:val="00B44D4D"/>
    <w:rsid w:val="00B44EAA"/>
    <w:rsid w:val="00B45CC7"/>
    <w:rsid w:val="00B45CE4"/>
    <w:rsid w:val="00B4707B"/>
    <w:rsid w:val="00B513F9"/>
    <w:rsid w:val="00B5333F"/>
    <w:rsid w:val="00B5591F"/>
    <w:rsid w:val="00B57248"/>
    <w:rsid w:val="00B5764C"/>
    <w:rsid w:val="00B621CB"/>
    <w:rsid w:val="00B62BA0"/>
    <w:rsid w:val="00B635AC"/>
    <w:rsid w:val="00B63753"/>
    <w:rsid w:val="00B63AFB"/>
    <w:rsid w:val="00B64852"/>
    <w:rsid w:val="00B64F59"/>
    <w:rsid w:val="00B65916"/>
    <w:rsid w:val="00B71CD7"/>
    <w:rsid w:val="00B72063"/>
    <w:rsid w:val="00B72B00"/>
    <w:rsid w:val="00B7543E"/>
    <w:rsid w:val="00B75D42"/>
    <w:rsid w:val="00B77FEA"/>
    <w:rsid w:val="00B8083E"/>
    <w:rsid w:val="00B80E53"/>
    <w:rsid w:val="00B81DC1"/>
    <w:rsid w:val="00B828E6"/>
    <w:rsid w:val="00B82BFB"/>
    <w:rsid w:val="00B831E0"/>
    <w:rsid w:val="00B84986"/>
    <w:rsid w:val="00B85B3A"/>
    <w:rsid w:val="00B864A7"/>
    <w:rsid w:val="00B8710E"/>
    <w:rsid w:val="00B8796F"/>
    <w:rsid w:val="00B911EC"/>
    <w:rsid w:val="00B91F4A"/>
    <w:rsid w:val="00B9200A"/>
    <w:rsid w:val="00B97542"/>
    <w:rsid w:val="00B97B22"/>
    <w:rsid w:val="00B97E41"/>
    <w:rsid w:val="00BA0EAE"/>
    <w:rsid w:val="00BA16A8"/>
    <w:rsid w:val="00BA1872"/>
    <w:rsid w:val="00BA512A"/>
    <w:rsid w:val="00BA66BB"/>
    <w:rsid w:val="00BA69A2"/>
    <w:rsid w:val="00BA7016"/>
    <w:rsid w:val="00BA74F2"/>
    <w:rsid w:val="00BB0942"/>
    <w:rsid w:val="00BB14AC"/>
    <w:rsid w:val="00BB1F69"/>
    <w:rsid w:val="00BB260A"/>
    <w:rsid w:val="00BB3C94"/>
    <w:rsid w:val="00BB4475"/>
    <w:rsid w:val="00BB45B7"/>
    <w:rsid w:val="00BB504D"/>
    <w:rsid w:val="00BB6CD3"/>
    <w:rsid w:val="00BB6E3B"/>
    <w:rsid w:val="00BB71E9"/>
    <w:rsid w:val="00BB72C8"/>
    <w:rsid w:val="00BB7639"/>
    <w:rsid w:val="00BC1444"/>
    <w:rsid w:val="00BC14F0"/>
    <w:rsid w:val="00BC1648"/>
    <w:rsid w:val="00BC2013"/>
    <w:rsid w:val="00BC3280"/>
    <w:rsid w:val="00BC3B00"/>
    <w:rsid w:val="00BC3EF7"/>
    <w:rsid w:val="00BC4302"/>
    <w:rsid w:val="00BC430A"/>
    <w:rsid w:val="00BC4944"/>
    <w:rsid w:val="00BC59B6"/>
    <w:rsid w:val="00BC5BEA"/>
    <w:rsid w:val="00BC79E6"/>
    <w:rsid w:val="00BD0CC3"/>
    <w:rsid w:val="00BD12DB"/>
    <w:rsid w:val="00BD17C3"/>
    <w:rsid w:val="00BD1803"/>
    <w:rsid w:val="00BD36EF"/>
    <w:rsid w:val="00BD3B69"/>
    <w:rsid w:val="00BD42FA"/>
    <w:rsid w:val="00BD754F"/>
    <w:rsid w:val="00BD7DA8"/>
    <w:rsid w:val="00BE035D"/>
    <w:rsid w:val="00BE0BE5"/>
    <w:rsid w:val="00BE106E"/>
    <w:rsid w:val="00BE268D"/>
    <w:rsid w:val="00BE2992"/>
    <w:rsid w:val="00BE2F83"/>
    <w:rsid w:val="00BE4084"/>
    <w:rsid w:val="00BE6AB4"/>
    <w:rsid w:val="00BF0E9A"/>
    <w:rsid w:val="00BF15FD"/>
    <w:rsid w:val="00BF17B6"/>
    <w:rsid w:val="00BF324B"/>
    <w:rsid w:val="00BF4537"/>
    <w:rsid w:val="00BF53F5"/>
    <w:rsid w:val="00BF6236"/>
    <w:rsid w:val="00BF647C"/>
    <w:rsid w:val="00BF7E55"/>
    <w:rsid w:val="00C0193F"/>
    <w:rsid w:val="00C019D2"/>
    <w:rsid w:val="00C01AF1"/>
    <w:rsid w:val="00C02C80"/>
    <w:rsid w:val="00C02DF9"/>
    <w:rsid w:val="00C041BD"/>
    <w:rsid w:val="00C0494E"/>
    <w:rsid w:val="00C076D2"/>
    <w:rsid w:val="00C079CE"/>
    <w:rsid w:val="00C07CA0"/>
    <w:rsid w:val="00C10B17"/>
    <w:rsid w:val="00C11B30"/>
    <w:rsid w:val="00C11C02"/>
    <w:rsid w:val="00C12057"/>
    <w:rsid w:val="00C1410D"/>
    <w:rsid w:val="00C151C9"/>
    <w:rsid w:val="00C17290"/>
    <w:rsid w:val="00C17EA6"/>
    <w:rsid w:val="00C21D5F"/>
    <w:rsid w:val="00C22ABD"/>
    <w:rsid w:val="00C239FB"/>
    <w:rsid w:val="00C2642B"/>
    <w:rsid w:val="00C26F69"/>
    <w:rsid w:val="00C2708C"/>
    <w:rsid w:val="00C27973"/>
    <w:rsid w:val="00C302EA"/>
    <w:rsid w:val="00C30F59"/>
    <w:rsid w:val="00C34FE5"/>
    <w:rsid w:val="00C3549C"/>
    <w:rsid w:val="00C35D36"/>
    <w:rsid w:val="00C35DC7"/>
    <w:rsid w:val="00C3753E"/>
    <w:rsid w:val="00C41253"/>
    <w:rsid w:val="00C41E89"/>
    <w:rsid w:val="00C442E8"/>
    <w:rsid w:val="00C458FF"/>
    <w:rsid w:val="00C463E6"/>
    <w:rsid w:val="00C46720"/>
    <w:rsid w:val="00C50193"/>
    <w:rsid w:val="00C54B91"/>
    <w:rsid w:val="00C54F4D"/>
    <w:rsid w:val="00C5555A"/>
    <w:rsid w:val="00C56310"/>
    <w:rsid w:val="00C564B8"/>
    <w:rsid w:val="00C56527"/>
    <w:rsid w:val="00C602A3"/>
    <w:rsid w:val="00C61016"/>
    <w:rsid w:val="00C621C0"/>
    <w:rsid w:val="00C62D8C"/>
    <w:rsid w:val="00C637BE"/>
    <w:rsid w:val="00C63A1D"/>
    <w:rsid w:val="00C63BD7"/>
    <w:rsid w:val="00C6512A"/>
    <w:rsid w:val="00C66F2E"/>
    <w:rsid w:val="00C670B6"/>
    <w:rsid w:val="00C70F4E"/>
    <w:rsid w:val="00C71BA4"/>
    <w:rsid w:val="00C732DB"/>
    <w:rsid w:val="00C73F4C"/>
    <w:rsid w:val="00C74205"/>
    <w:rsid w:val="00C74FD2"/>
    <w:rsid w:val="00C756CE"/>
    <w:rsid w:val="00C75D39"/>
    <w:rsid w:val="00C76482"/>
    <w:rsid w:val="00C76EC0"/>
    <w:rsid w:val="00C77435"/>
    <w:rsid w:val="00C8036A"/>
    <w:rsid w:val="00C80463"/>
    <w:rsid w:val="00C80867"/>
    <w:rsid w:val="00C80EE5"/>
    <w:rsid w:val="00C81BEC"/>
    <w:rsid w:val="00C82D05"/>
    <w:rsid w:val="00C832E1"/>
    <w:rsid w:val="00C83C84"/>
    <w:rsid w:val="00C83D63"/>
    <w:rsid w:val="00C8499F"/>
    <w:rsid w:val="00C9164C"/>
    <w:rsid w:val="00C91B5B"/>
    <w:rsid w:val="00C92C7E"/>
    <w:rsid w:val="00C932EB"/>
    <w:rsid w:val="00C94D80"/>
    <w:rsid w:val="00C95E6E"/>
    <w:rsid w:val="00C977C1"/>
    <w:rsid w:val="00CA04A8"/>
    <w:rsid w:val="00CA1D97"/>
    <w:rsid w:val="00CA39EF"/>
    <w:rsid w:val="00CA3B53"/>
    <w:rsid w:val="00CA41B6"/>
    <w:rsid w:val="00CA5202"/>
    <w:rsid w:val="00CA53A6"/>
    <w:rsid w:val="00CA5E2E"/>
    <w:rsid w:val="00CB0D77"/>
    <w:rsid w:val="00CB151C"/>
    <w:rsid w:val="00CB2229"/>
    <w:rsid w:val="00CB4835"/>
    <w:rsid w:val="00CB505D"/>
    <w:rsid w:val="00CB5850"/>
    <w:rsid w:val="00CB59AE"/>
    <w:rsid w:val="00CB66BF"/>
    <w:rsid w:val="00CC0F4B"/>
    <w:rsid w:val="00CC28BB"/>
    <w:rsid w:val="00CC2C3C"/>
    <w:rsid w:val="00CC2DF8"/>
    <w:rsid w:val="00CC6C22"/>
    <w:rsid w:val="00CC6D29"/>
    <w:rsid w:val="00CC6FA2"/>
    <w:rsid w:val="00CD0F7B"/>
    <w:rsid w:val="00CD1A81"/>
    <w:rsid w:val="00CD2138"/>
    <w:rsid w:val="00CD2D93"/>
    <w:rsid w:val="00CD37F9"/>
    <w:rsid w:val="00CD46D9"/>
    <w:rsid w:val="00CD49DC"/>
    <w:rsid w:val="00CD4A83"/>
    <w:rsid w:val="00CD4BFC"/>
    <w:rsid w:val="00CD5304"/>
    <w:rsid w:val="00CD5F96"/>
    <w:rsid w:val="00CD61E2"/>
    <w:rsid w:val="00CD6229"/>
    <w:rsid w:val="00CE2608"/>
    <w:rsid w:val="00CE2906"/>
    <w:rsid w:val="00CE3642"/>
    <w:rsid w:val="00CE3FC0"/>
    <w:rsid w:val="00CE4F5A"/>
    <w:rsid w:val="00CE4F7F"/>
    <w:rsid w:val="00CE554A"/>
    <w:rsid w:val="00CE5CC4"/>
    <w:rsid w:val="00CE66EE"/>
    <w:rsid w:val="00CF015D"/>
    <w:rsid w:val="00CF35E1"/>
    <w:rsid w:val="00CF3E45"/>
    <w:rsid w:val="00CF69AB"/>
    <w:rsid w:val="00CF7C8F"/>
    <w:rsid w:val="00CF7D9A"/>
    <w:rsid w:val="00CF7FBB"/>
    <w:rsid w:val="00D0064A"/>
    <w:rsid w:val="00D00C0A"/>
    <w:rsid w:val="00D01143"/>
    <w:rsid w:val="00D04544"/>
    <w:rsid w:val="00D04B42"/>
    <w:rsid w:val="00D05406"/>
    <w:rsid w:val="00D060FE"/>
    <w:rsid w:val="00D06153"/>
    <w:rsid w:val="00D06348"/>
    <w:rsid w:val="00D06630"/>
    <w:rsid w:val="00D1046B"/>
    <w:rsid w:val="00D11D0B"/>
    <w:rsid w:val="00D124A2"/>
    <w:rsid w:val="00D1462B"/>
    <w:rsid w:val="00D15336"/>
    <w:rsid w:val="00D16292"/>
    <w:rsid w:val="00D20EEB"/>
    <w:rsid w:val="00D21E6D"/>
    <w:rsid w:val="00D2257E"/>
    <w:rsid w:val="00D22CB3"/>
    <w:rsid w:val="00D22DE1"/>
    <w:rsid w:val="00D22EFD"/>
    <w:rsid w:val="00D2420D"/>
    <w:rsid w:val="00D24369"/>
    <w:rsid w:val="00D246AE"/>
    <w:rsid w:val="00D24F44"/>
    <w:rsid w:val="00D25B20"/>
    <w:rsid w:val="00D26377"/>
    <w:rsid w:val="00D3063A"/>
    <w:rsid w:val="00D36C40"/>
    <w:rsid w:val="00D401E1"/>
    <w:rsid w:val="00D40289"/>
    <w:rsid w:val="00D40CD9"/>
    <w:rsid w:val="00D44165"/>
    <w:rsid w:val="00D45780"/>
    <w:rsid w:val="00D47513"/>
    <w:rsid w:val="00D4762B"/>
    <w:rsid w:val="00D546C8"/>
    <w:rsid w:val="00D548BB"/>
    <w:rsid w:val="00D567C8"/>
    <w:rsid w:val="00D572C1"/>
    <w:rsid w:val="00D578A9"/>
    <w:rsid w:val="00D57D6E"/>
    <w:rsid w:val="00D60FF8"/>
    <w:rsid w:val="00D613C0"/>
    <w:rsid w:val="00D6154D"/>
    <w:rsid w:val="00D618E7"/>
    <w:rsid w:val="00D62F69"/>
    <w:rsid w:val="00D62FE0"/>
    <w:rsid w:val="00D6499A"/>
    <w:rsid w:val="00D66C31"/>
    <w:rsid w:val="00D66E24"/>
    <w:rsid w:val="00D703E9"/>
    <w:rsid w:val="00D70C23"/>
    <w:rsid w:val="00D72A10"/>
    <w:rsid w:val="00D72CE3"/>
    <w:rsid w:val="00D72FD1"/>
    <w:rsid w:val="00D7323A"/>
    <w:rsid w:val="00D743B9"/>
    <w:rsid w:val="00D74402"/>
    <w:rsid w:val="00D75C04"/>
    <w:rsid w:val="00D7630D"/>
    <w:rsid w:val="00D76B4A"/>
    <w:rsid w:val="00D77CD1"/>
    <w:rsid w:val="00D80937"/>
    <w:rsid w:val="00D81AF2"/>
    <w:rsid w:val="00D82D42"/>
    <w:rsid w:val="00D83B40"/>
    <w:rsid w:val="00D8400B"/>
    <w:rsid w:val="00D854C0"/>
    <w:rsid w:val="00D8744F"/>
    <w:rsid w:val="00D87F58"/>
    <w:rsid w:val="00D919A5"/>
    <w:rsid w:val="00D95882"/>
    <w:rsid w:val="00D96050"/>
    <w:rsid w:val="00DA08BD"/>
    <w:rsid w:val="00DA1D92"/>
    <w:rsid w:val="00DA21AA"/>
    <w:rsid w:val="00DA2D13"/>
    <w:rsid w:val="00DA2F5B"/>
    <w:rsid w:val="00DA3F79"/>
    <w:rsid w:val="00DA4535"/>
    <w:rsid w:val="00DA4AEE"/>
    <w:rsid w:val="00DB0322"/>
    <w:rsid w:val="00DB0CA1"/>
    <w:rsid w:val="00DB14B6"/>
    <w:rsid w:val="00DB299C"/>
    <w:rsid w:val="00DB446C"/>
    <w:rsid w:val="00DB675B"/>
    <w:rsid w:val="00DB7032"/>
    <w:rsid w:val="00DC04D3"/>
    <w:rsid w:val="00DC05FC"/>
    <w:rsid w:val="00DC1840"/>
    <w:rsid w:val="00DC2B5E"/>
    <w:rsid w:val="00DC2DD1"/>
    <w:rsid w:val="00DC33CC"/>
    <w:rsid w:val="00DC4A49"/>
    <w:rsid w:val="00DC63AE"/>
    <w:rsid w:val="00DC69F9"/>
    <w:rsid w:val="00DC7054"/>
    <w:rsid w:val="00DD0BF7"/>
    <w:rsid w:val="00DD2546"/>
    <w:rsid w:val="00DD4D92"/>
    <w:rsid w:val="00DD55FD"/>
    <w:rsid w:val="00DD5AD5"/>
    <w:rsid w:val="00DD5C48"/>
    <w:rsid w:val="00DD74BD"/>
    <w:rsid w:val="00DE106A"/>
    <w:rsid w:val="00DE21C2"/>
    <w:rsid w:val="00DE65FF"/>
    <w:rsid w:val="00DE7BD3"/>
    <w:rsid w:val="00DF0840"/>
    <w:rsid w:val="00DF0BE2"/>
    <w:rsid w:val="00DF1405"/>
    <w:rsid w:val="00DF1B53"/>
    <w:rsid w:val="00DF2812"/>
    <w:rsid w:val="00DF29FD"/>
    <w:rsid w:val="00DF32A3"/>
    <w:rsid w:val="00DF35AA"/>
    <w:rsid w:val="00DF3F0B"/>
    <w:rsid w:val="00DF6348"/>
    <w:rsid w:val="00DF6610"/>
    <w:rsid w:val="00DF7E56"/>
    <w:rsid w:val="00E00C9D"/>
    <w:rsid w:val="00E02A73"/>
    <w:rsid w:val="00E04A23"/>
    <w:rsid w:val="00E077DB"/>
    <w:rsid w:val="00E110BC"/>
    <w:rsid w:val="00E12F42"/>
    <w:rsid w:val="00E13C65"/>
    <w:rsid w:val="00E1426D"/>
    <w:rsid w:val="00E15FAC"/>
    <w:rsid w:val="00E16AE2"/>
    <w:rsid w:val="00E16C1D"/>
    <w:rsid w:val="00E17095"/>
    <w:rsid w:val="00E170D0"/>
    <w:rsid w:val="00E17724"/>
    <w:rsid w:val="00E20000"/>
    <w:rsid w:val="00E23AAD"/>
    <w:rsid w:val="00E25D81"/>
    <w:rsid w:val="00E264C6"/>
    <w:rsid w:val="00E269BB"/>
    <w:rsid w:val="00E2793B"/>
    <w:rsid w:val="00E30BF3"/>
    <w:rsid w:val="00E30BFA"/>
    <w:rsid w:val="00E311D1"/>
    <w:rsid w:val="00E31F37"/>
    <w:rsid w:val="00E32F96"/>
    <w:rsid w:val="00E339CD"/>
    <w:rsid w:val="00E33B64"/>
    <w:rsid w:val="00E33D94"/>
    <w:rsid w:val="00E345E1"/>
    <w:rsid w:val="00E3478C"/>
    <w:rsid w:val="00E37125"/>
    <w:rsid w:val="00E371B5"/>
    <w:rsid w:val="00E404DC"/>
    <w:rsid w:val="00E41B2D"/>
    <w:rsid w:val="00E420A6"/>
    <w:rsid w:val="00E4350F"/>
    <w:rsid w:val="00E435A5"/>
    <w:rsid w:val="00E43789"/>
    <w:rsid w:val="00E45E08"/>
    <w:rsid w:val="00E45F0A"/>
    <w:rsid w:val="00E467E2"/>
    <w:rsid w:val="00E504CB"/>
    <w:rsid w:val="00E5134B"/>
    <w:rsid w:val="00E534B0"/>
    <w:rsid w:val="00E53A2E"/>
    <w:rsid w:val="00E53AD0"/>
    <w:rsid w:val="00E5554B"/>
    <w:rsid w:val="00E55971"/>
    <w:rsid w:val="00E57266"/>
    <w:rsid w:val="00E57752"/>
    <w:rsid w:val="00E57FFE"/>
    <w:rsid w:val="00E60488"/>
    <w:rsid w:val="00E60FAC"/>
    <w:rsid w:val="00E62112"/>
    <w:rsid w:val="00E62E6B"/>
    <w:rsid w:val="00E63390"/>
    <w:rsid w:val="00E65844"/>
    <w:rsid w:val="00E66161"/>
    <w:rsid w:val="00E67FC2"/>
    <w:rsid w:val="00E71AEF"/>
    <w:rsid w:val="00E735CF"/>
    <w:rsid w:val="00E74DBA"/>
    <w:rsid w:val="00E74DF9"/>
    <w:rsid w:val="00E809CC"/>
    <w:rsid w:val="00E82176"/>
    <w:rsid w:val="00E82609"/>
    <w:rsid w:val="00E82AD0"/>
    <w:rsid w:val="00E838E7"/>
    <w:rsid w:val="00E84C4F"/>
    <w:rsid w:val="00E857E0"/>
    <w:rsid w:val="00E861D1"/>
    <w:rsid w:val="00E9141C"/>
    <w:rsid w:val="00E914A6"/>
    <w:rsid w:val="00E92947"/>
    <w:rsid w:val="00E92A6D"/>
    <w:rsid w:val="00E92AFF"/>
    <w:rsid w:val="00E938CD"/>
    <w:rsid w:val="00E97F08"/>
    <w:rsid w:val="00EA070B"/>
    <w:rsid w:val="00EA120B"/>
    <w:rsid w:val="00EA1711"/>
    <w:rsid w:val="00EA37A8"/>
    <w:rsid w:val="00EA4AE0"/>
    <w:rsid w:val="00EA4ED3"/>
    <w:rsid w:val="00EA58D3"/>
    <w:rsid w:val="00EA5B4A"/>
    <w:rsid w:val="00EA5B76"/>
    <w:rsid w:val="00EA608E"/>
    <w:rsid w:val="00EA6EDD"/>
    <w:rsid w:val="00EA741E"/>
    <w:rsid w:val="00EB0904"/>
    <w:rsid w:val="00EB1B02"/>
    <w:rsid w:val="00EB259E"/>
    <w:rsid w:val="00EB2A74"/>
    <w:rsid w:val="00EB2B14"/>
    <w:rsid w:val="00EB70FE"/>
    <w:rsid w:val="00EB7651"/>
    <w:rsid w:val="00EB78B5"/>
    <w:rsid w:val="00EB79AB"/>
    <w:rsid w:val="00EC0DF4"/>
    <w:rsid w:val="00EC1273"/>
    <w:rsid w:val="00EC153B"/>
    <w:rsid w:val="00EC1DEA"/>
    <w:rsid w:val="00EC3898"/>
    <w:rsid w:val="00EC48E9"/>
    <w:rsid w:val="00EC5543"/>
    <w:rsid w:val="00EC5E7C"/>
    <w:rsid w:val="00ED2183"/>
    <w:rsid w:val="00EE0399"/>
    <w:rsid w:val="00EE087F"/>
    <w:rsid w:val="00EE0EA1"/>
    <w:rsid w:val="00EE1ED4"/>
    <w:rsid w:val="00EE2448"/>
    <w:rsid w:val="00EE332A"/>
    <w:rsid w:val="00EE36A5"/>
    <w:rsid w:val="00EE3E8F"/>
    <w:rsid w:val="00EE6FA0"/>
    <w:rsid w:val="00EE7379"/>
    <w:rsid w:val="00EF22B5"/>
    <w:rsid w:val="00EF3C3A"/>
    <w:rsid w:val="00EF481E"/>
    <w:rsid w:val="00EF64C6"/>
    <w:rsid w:val="00EF72E1"/>
    <w:rsid w:val="00F0010E"/>
    <w:rsid w:val="00F001A8"/>
    <w:rsid w:val="00F006C3"/>
    <w:rsid w:val="00F01266"/>
    <w:rsid w:val="00F01DB4"/>
    <w:rsid w:val="00F01E22"/>
    <w:rsid w:val="00F0451B"/>
    <w:rsid w:val="00F05416"/>
    <w:rsid w:val="00F11041"/>
    <w:rsid w:val="00F11871"/>
    <w:rsid w:val="00F16583"/>
    <w:rsid w:val="00F16E19"/>
    <w:rsid w:val="00F1715F"/>
    <w:rsid w:val="00F206E5"/>
    <w:rsid w:val="00F20DE0"/>
    <w:rsid w:val="00F2118A"/>
    <w:rsid w:val="00F2120A"/>
    <w:rsid w:val="00F230AB"/>
    <w:rsid w:val="00F2481F"/>
    <w:rsid w:val="00F25801"/>
    <w:rsid w:val="00F258C5"/>
    <w:rsid w:val="00F26AB2"/>
    <w:rsid w:val="00F26E98"/>
    <w:rsid w:val="00F302D4"/>
    <w:rsid w:val="00F31E04"/>
    <w:rsid w:val="00F32B1A"/>
    <w:rsid w:val="00F34AB3"/>
    <w:rsid w:val="00F34CB0"/>
    <w:rsid w:val="00F350E2"/>
    <w:rsid w:val="00F371C7"/>
    <w:rsid w:val="00F3774D"/>
    <w:rsid w:val="00F411E7"/>
    <w:rsid w:val="00F42259"/>
    <w:rsid w:val="00F4358B"/>
    <w:rsid w:val="00F50302"/>
    <w:rsid w:val="00F51223"/>
    <w:rsid w:val="00F51359"/>
    <w:rsid w:val="00F519E9"/>
    <w:rsid w:val="00F52EE7"/>
    <w:rsid w:val="00F55A62"/>
    <w:rsid w:val="00F562C7"/>
    <w:rsid w:val="00F61BEE"/>
    <w:rsid w:val="00F62EFD"/>
    <w:rsid w:val="00F63A67"/>
    <w:rsid w:val="00F63B42"/>
    <w:rsid w:val="00F67C52"/>
    <w:rsid w:val="00F71421"/>
    <w:rsid w:val="00F71804"/>
    <w:rsid w:val="00F74F75"/>
    <w:rsid w:val="00F75C85"/>
    <w:rsid w:val="00F75F56"/>
    <w:rsid w:val="00F76C0B"/>
    <w:rsid w:val="00F80411"/>
    <w:rsid w:val="00F81562"/>
    <w:rsid w:val="00F81744"/>
    <w:rsid w:val="00F83443"/>
    <w:rsid w:val="00F85FC3"/>
    <w:rsid w:val="00F87C3E"/>
    <w:rsid w:val="00F90259"/>
    <w:rsid w:val="00F90A5A"/>
    <w:rsid w:val="00F924CA"/>
    <w:rsid w:val="00F9318A"/>
    <w:rsid w:val="00F93E27"/>
    <w:rsid w:val="00F951F3"/>
    <w:rsid w:val="00F968DF"/>
    <w:rsid w:val="00F9724F"/>
    <w:rsid w:val="00FA13FE"/>
    <w:rsid w:val="00FA19F1"/>
    <w:rsid w:val="00FA2F44"/>
    <w:rsid w:val="00FA3285"/>
    <w:rsid w:val="00FA3E5B"/>
    <w:rsid w:val="00FA47BC"/>
    <w:rsid w:val="00FA4B4E"/>
    <w:rsid w:val="00FA5DF5"/>
    <w:rsid w:val="00FA71BD"/>
    <w:rsid w:val="00FB0116"/>
    <w:rsid w:val="00FB1A58"/>
    <w:rsid w:val="00FB2D90"/>
    <w:rsid w:val="00FB35BD"/>
    <w:rsid w:val="00FB39BC"/>
    <w:rsid w:val="00FB4555"/>
    <w:rsid w:val="00FB4BD9"/>
    <w:rsid w:val="00FB64E5"/>
    <w:rsid w:val="00FB723F"/>
    <w:rsid w:val="00FC0722"/>
    <w:rsid w:val="00FC08F3"/>
    <w:rsid w:val="00FC238A"/>
    <w:rsid w:val="00FC32D1"/>
    <w:rsid w:val="00FC4BED"/>
    <w:rsid w:val="00FC51BA"/>
    <w:rsid w:val="00FC6217"/>
    <w:rsid w:val="00FD206E"/>
    <w:rsid w:val="00FD21B2"/>
    <w:rsid w:val="00FD46A7"/>
    <w:rsid w:val="00FD4DD2"/>
    <w:rsid w:val="00FD6352"/>
    <w:rsid w:val="00FD730C"/>
    <w:rsid w:val="00FD7A1D"/>
    <w:rsid w:val="00FE0AB4"/>
    <w:rsid w:val="00FE1EBB"/>
    <w:rsid w:val="00FE2082"/>
    <w:rsid w:val="00FE229D"/>
    <w:rsid w:val="00FE267C"/>
    <w:rsid w:val="00FE3117"/>
    <w:rsid w:val="00FE475E"/>
    <w:rsid w:val="00FE481D"/>
    <w:rsid w:val="00FE50B4"/>
    <w:rsid w:val="00FE58D0"/>
    <w:rsid w:val="00FE59E3"/>
    <w:rsid w:val="00FE6BA5"/>
    <w:rsid w:val="00FF09BB"/>
    <w:rsid w:val="00FF0F36"/>
    <w:rsid w:val="00FF1CBD"/>
    <w:rsid w:val="00FF39FA"/>
    <w:rsid w:val="00FF45FC"/>
    <w:rsid w:val="00FF5204"/>
    <w:rsid w:val="00FF550B"/>
    <w:rsid w:val="00FF56D0"/>
    <w:rsid w:val="00FF71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A475"/>
  <w15:docId w15:val="{ED8C45E4-D630-4093-9434-D72E7FD6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1">
    <w:name w:val="Medium List 1 Accent 1"/>
    <w:basedOn w:val="TableNormal"/>
    <w:uiPriority w:val="65"/>
    <w:rsid w:val="005C118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2">
    <w:name w:val="Medium Grid 3 Accent 2"/>
    <w:basedOn w:val="TableNormal"/>
    <w:uiPriority w:val="69"/>
    <w:rsid w:val="009124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Header">
    <w:name w:val="header"/>
    <w:basedOn w:val="Normal"/>
    <w:link w:val="HeaderChar"/>
    <w:uiPriority w:val="99"/>
    <w:unhideWhenUsed/>
    <w:rsid w:val="007D3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FD"/>
  </w:style>
  <w:style w:type="paragraph" w:styleId="Footer">
    <w:name w:val="footer"/>
    <w:basedOn w:val="Normal"/>
    <w:link w:val="FooterChar"/>
    <w:uiPriority w:val="99"/>
    <w:unhideWhenUsed/>
    <w:rsid w:val="007D3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FD"/>
  </w:style>
  <w:style w:type="paragraph" w:styleId="ListParagraph">
    <w:name w:val="List Paragraph"/>
    <w:basedOn w:val="Normal"/>
    <w:uiPriority w:val="34"/>
    <w:qFormat/>
    <w:rsid w:val="001F7F6A"/>
    <w:pPr>
      <w:ind w:left="720"/>
      <w:contextualSpacing/>
    </w:pPr>
  </w:style>
  <w:style w:type="character" w:styleId="Hyperlink">
    <w:name w:val="Hyperlink"/>
    <w:basedOn w:val="DefaultParagraphFont"/>
    <w:uiPriority w:val="99"/>
    <w:unhideWhenUsed/>
    <w:rsid w:val="00570B95"/>
    <w:rPr>
      <w:color w:val="0000FF" w:themeColor="hyperlink"/>
      <w:u w:val="single"/>
    </w:rPr>
  </w:style>
  <w:style w:type="table" w:styleId="TableGrid">
    <w:name w:val="Table Grid"/>
    <w:basedOn w:val="TableNormal"/>
    <w:uiPriority w:val="59"/>
    <w:rsid w:val="00B0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3A44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alloonText">
    <w:name w:val="Balloon Text"/>
    <w:basedOn w:val="Normal"/>
    <w:link w:val="BalloonTextChar"/>
    <w:uiPriority w:val="99"/>
    <w:semiHidden/>
    <w:unhideWhenUsed/>
    <w:rsid w:val="00AB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37"/>
    <w:rPr>
      <w:rFonts w:ascii="Segoe UI" w:hAnsi="Segoe UI" w:cs="Segoe UI"/>
      <w:sz w:val="18"/>
      <w:szCs w:val="18"/>
    </w:rPr>
  </w:style>
  <w:style w:type="character" w:customStyle="1" w:styleId="UnresolvedMention1">
    <w:name w:val="Unresolved Mention1"/>
    <w:basedOn w:val="DefaultParagraphFont"/>
    <w:uiPriority w:val="99"/>
    <w:semiHidden/>
    <w:unhideWhenUsed/>
    <w:rsid w:val="0013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19">
      <w:bodyDiv w:val="1"/>
      <w:marLeft w:val="0"/>
      <w:marRight w:val="0"/>
      <w:marTop w:val="0"/>
      <w:marBottom w:val="0"/>
      <w:divBdr>
        <w:top w:val="none" w:sz="0" w:space="0" w:color="auto"/>
        <w:left w:val="none" w:sz="0" w:space="0" w:color="auto"/>
        <w:bottom w:val="none" w:sz="0" w:space="0" w:color="auto"/>
        <w:right w:val="none" w:sz="0" w:space="0" w:color="auto"/>
      </w:divBdr>
      <w:divsChild>
        <w:div w:id="898173007">
          <w:marLeft w:val="0"/>
          <w:marRight w:val="0"/>
          <w:marTop w:val="0"/>
          <w:marBottom w:val="0"/>
          <w:divBdr>
            <w:top w:val="none" w:sz="0" w:space="0" w:color="auto"/>
            <w:left w:val="none" w:sz="0" w:space="0" w:color="auto"/>
            <w:bottom w:val="none" w:sz="0" w:space="0" w:color="auto"/>
            <w:right w:val="none" w:sz="0" w:space="0" w:color="auto"/>
          </w:divBdr>
        </w:div>
        <w:div w:id="1547915357">
          <w:marLeft w:val="0"/>
          <w:marRight w:val="0"/>
          <w:marTop w:val="0"/>
          <w:marBottom w:val="0"/>
          <w:divBdr>
            <w:top w:val="none" w:sz="0" w:space="0" w:color="auto"/>
            <w:left w:val="none" w:sz="0" w:space="0" w:color="auto"/>
            <w:bottom w:val="none" w:sz="0" w:space="0" w:color="auto"/>
            <w:right w:val="none" w:sz="0" w:space="0" w:color="auto"/>
          </w:divBdr>
          <w:divsChild>
            <w:div w:id="1205211289">
              <w:marLeft w:val="0"/>
              <w:marRight w:val="0"/>
              <w:marTop w:val="0"/>
              <w:marBottom w:val="0"/>
              <w:divBdr>
                <w:top w:val="none" w:sz="0" w:space="0" w:color="auto"/>
                <w:left w:val="none" w:sz="0" w:space="0" w:color="auto"/>
                <w:bottom w:val="none" w:sz="0" w:space="0" w:color="auto"/>
                <w:right w:val="none" w:sz="0" w:space="0" w:color="auto"/>
              </w:divBdr>
            </w:div>
            <w:div w:id="1027758311">
              <w:marLeft w:val="0"/>
              <w:marRight w:val="0"/>
              <w:marTop w:val="0"/>
              <w:marBottom w:val="0"/>
              <w:divBdr>
                <w:top w:val="none" w:sz="0" w:space="0" w:color="auto"/>
                <w:left w:val="none" w:sz="0" w:space="0" w:color="auto"/>
                <w:bottom w:val="none" w:sz="0" w:space="0" w:color="auto"/>
                <w:right w:val="none" w:sz="0" w:space="0" w:color="auto"/>
              </w:divBdr>
            </w:div>
            <w:div w:id="1023702811">
              <w:marLeft w:val="0"/>
              <w:marRight w:val="0"/>
              <w:marTop w:val="0"/>
              <w:marBottom w:val="0"/>
              <w:divBdr>
                <w:top w:val="none" w:sz="0" w:space="0" w:color="auto"/>
                <w:left w:val="none" w:sz="0" w:space="0" w:color="auto"/>
                <w:bottom w:val="none" w:sz="0" w:space="0" w:color="auto"/>
                <w:right w:val="none" w:sz="0" w:space="0" w:color="auto"/>
              </w:divBdr>
            </w:div>
            <w:div w:id="18775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6075">
      <w:bodyDiv w:val="1"/>
      <w:marLeft w:val="0"/>
      <w:marRight w:val="0"/>
      <w:marTop w:val="0"/>
      <w:marBottom w:val="0"/>
      <w:divBdr>
        <w:top w:val="none" w:sz="0" w:space="0" w:color="auto"/>
        <w:left w:val="none" w:sz="0" w:space="0" w:color="auto"/>
        <w:bottom w:val="none" w:sz="0" w:space="0" w:color="auto"/>
        <w:right w:val="none" w:sz="0" w:space="0" w:color="auto"/>
      </w:divBdr>
    </w:div>
    <w:div w:id="854344595">
      <w:bodyDiv w:val="1"/>
      <w:marLeft w:val="0"/>
      <w:marRight w:val="0"/>
      <w:marTop w:val="0"/>
      <w:marBottom w:val="0"/>
      <w:divBdr>
        <w:top w:val="none" w:sz="0" w:space="0" w:color="auto"/>
        <w:left w:val="none" w:sz="0" w:space="0" w:color="auto"/>
        <w:bottom w:val="none" w:sz="0" w:space="0" w:color="auto"/>
        <w:right w:val="none" w:sz="0" w:space="0" w:color="auto"/>
      </w:divBdr>
    </w:div>
    <w:div w:id="1428310068">
      <w:bodyDiv w:val="1"/>
      <w:marLeft w:val="0"/>
      <w:marRight w:val="0"/>
      <w:marTop w:val="0"/>
      <w:marBottom w:val="0"/>
      <w:divBdr>
        <w:top w:val="none" w:sz="0" w:space="0" w:color="auto"/>
        <w:left w:val="none" w:sz="0" w:space="0" w:color="auto"/>
        <w:bottom w:val="none" w:sz="0" w:space="0" w:color="auto"/>
        <w:right w:val="none" w:sz="0" w:space="0" w:color="auto"/>
      </w:divBdr>
      <w:divsChild>
        <w:div w:id="1317798851">
          <w:marLeft w:val="0"/>
          <w:marRight w:val="0"/>
          <w:marTop w:val="0"/>
          <w:marBottom w:val="330"/>
          <w:divBdr>
            <w:top w:val="none" w:sz="0" w:space="0" w:color="auto"/>
            <w:left w:val="none" w:sz="0" w:space="0" w:color="auto"/>
            <w:bottom w:val="none" w:sz="0" w:space="0" w:color="auto"/>
            <w:right w:val="none" w:sz="0" w:space="0" w:color="auto"/>
          </w:divBdr>
        </w:div>
        <w:div w:id="1582255245">
          <w:marLeft w:val="0"/>
          <w:marRight w:val="0"/>
          <w:marTop w:val="90"/>
          <w:marBottom w:val="330"/>
          <w:divBdr>
            <w:top w:val="none" w:sz="0" w:space="0" w:color="auto"/>
            <w:left w:val="none" w:sz="0" w:space="0" w:color="auto"/>
            <w:bottom w:val="none" w:sz="0" w:space="0" w:color="auto"/>
            <w:right w:val="none" w:sz="0" w:space="0" w:color="auto"/>
          </w:divBdr>
        </w:div>
      </w:divsChild>
    </w:div>
    <w:div w:id="1605729521">
      <w:bodyDiv w:val="1"/>
      <w:marLeft w:val="0"/>
      <w:marRight w:val="0"/>
      <w:marTop w:val="0"/>
      <w:marBottom w:val="0"/>
      <w:divBdr>
        <w:top w:val="none" w:sz="0" w:space="0" w:color="auto"/>
        <w:left w:val="none" w:sz="0" w:space="0" w:color="auto"/>
        <w:bottom w:val="none" w:sz="0" w:space="0" w:color="auto"/>
        <w:right w:val="none" w:sz="0" w:space="0" w:color="auto"/>
      </w:divBdr>
      <w:divsChild>
        <w:div w:id="69471289">
          <w:marLeft w:val="0"/>
          <w:marRight w:val="0"/>
          <w:marTop w:val="0"/>
          <w:marBottom w:val="0"/>
          <w:divBdr>
            <w:top w:val="none" w:sz="0" w:space="0" w:color="auto"/>
            <w:left w:val="none" w:sz="0" w:space="0" w:color="auto"/>
            <w:bottom w:val="none" w:sz="0" w:space="0" w:color="auto"/>
            <w:right w:val="none" w:sz="0" w:space="0" w:color="auto"/>
          </w:divBdr>
        </w:div>
        <w:div w:id="2062896750">
          <w:marLeft w:val="0"/>
          <w:marRight w:val="0"/>
          <w:marTop w:val="0"/>
          <w:marBottom w:val="0"/>
          <w:divBdr>
            <w:top w:val="none" w:sz="0" w:space="0" w:color="auto"/>
            <w:left w:val="none" w:sz="0" w:space="0" w:color="auto"/>
            <w:bottom w:val="none" w:sz="0" w:space="0" w:color="auto"/>
            <w:right w:val="none" w:sz="0" w:space="0" w:color="auto"/>
          </w:divBdr>
        </w:div>
        <w:div w:id="1773697725">
          <w:marLeft w:val="0"/>
          <w:marRight w:val="0"/>
          <w:marTop w:val="0"/>
          <w:marBottom w:val="0"/>
          <w:divBdr>
            <w:top w:val="none" w:sz="0" w:space="0" w:color="auto"/>
            <w:left w:val="none" w:sz="0" w:space="0" w:color="auto"/>
            <w:bottom w:val="none" w:sz="0" w:space="0" w:color="auto"/>
            <w:right w:val="none" w:sz="0" w:space="0" w:color="auto"/>
          </w:divBdr>
        </w:div>
      </w:divsChild>
    </w:div>
    <w:div w:id="1925146375">
      <w:bodyDiv w:val="1"/>
      <w:marLeft w:val="0"/>
      <w:marRight w:val="0"/>
      <w:marTop w:val="0"/>
      <w:marBottom w:val="0"/>
      <w:divBdr>
        <w:top w:val="none" w:sz="0" w:space="0" w:color="auto"/>
        <w:left w:val="none" w:sz="0" w:space="0" w:color="auto"/>
        <w:bottom w:val="none" w:sz="0" w:space="0" w:color="auto"/>
        <w:right w:val="none" w:sz="0" w:space="0" w:color="auto"/>
      </w:divBdr>
      <w:divsChild>
        <w:div w:id="1112089022">
          <w:marLeft w:val="0"/>
          <w:marRight w:val="0"/>
          <w:marTop w:val="0"/>
          <w:marBottom w:val="330"/>
          <w:divBdr>
            <w:top w:val="none" w:sz="0" w:space="0" w:color="auto"/>
            <w:left w:val="none" w:sz="0" w:space="0" w:color="auto"/>
            <w:bottom w:val="none" w:sz="0" w:space="0" w:color="auto"/>
            <w:right w:val="none" w:sz="0" w:space="0" w:color="auto"/>
          </w:divBdr>
        </w:div>
        <w:div w:id="200451039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 SAHA</dc:creator>
  <cp:lastModifiedBy>Anuradha Saha</cp:lastModifiedBy>
  <cp:revision>3</cp:revision>
  <cp:lastPrinted>2018-01-22T05:41:00Z</cp:lastPrinted>
  <dcterms:created xsi:type="dcterms:W3CDTF">2020-07-24T08:28:00Z</dcterms:created>
  <dcterms:modified xsi:type="dcterms:W3CDTF">2020-07-24T08:29:00Z</dcterms:modified>
</cp:coreProperties>
</file>